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668063BA" w:rsidR="001E41F3" w:rsidRDefault="001E41F3">
      <w:pPr>
        <w:pStyle w:val="CRCoverPage"/>
        <w:tabs>
          <w:tab w:val="right" w:pos="9639"/>
        </w:tabs>
        <w:spacing w:after="0"/>
        <w:rPr>
          <w:b/>
          <w:i/>
          <w:noProof/>
          <w:sz w:val="28"/>
        </w:rPr>
      </w:pPr>
      <w:r>
        <w:rPr>
          <w:b/>
          <w:noProof/>
          <w:sz w:val="24"/>
        </w:rPr>
        <w:t>3GPP TSG-</w:t>
      </w:r>
      <w:r w:rsidR="00003E39">
        <w:rPr>
          <w:b/>
          <w:noProof/>
          <w:sz w:val="24"/>
        </w:rPr>
        <w:fldChar w:fldCharType="begin"/>
      </w:r>
      <w:r w:rsidR="00003E39">
        <w:rPr>
          <w:b/>
          <w:noProof/>
          <w:sz w:val="24"/>
        </w:rPr>
        <w:instrText xml:space="preserve"> DOCPROPERTY  TSG/WGRef  \* MERGEFORMAT </w:instrText>
      </w:r>
      <w:r w:rsidR="00003E39">
        <w:rPr>
          <w:b/>
          <w:noProof/>
          <w:sz w:val="24"/>
        </w:rPr>
        <w:fldChar w:fldCharType="separate"/>
      </w:r>
      <w:r w:rsidR="001D16CF">
        <w:rPr>
          <w:b/>
          <w:noProof/>
          <w:sz w:val="24"/>
        </w:rPr>
        <w:t>SA</w:t>
      </w:r>
      <w:r w:rsidR="004E2903">
        <w:rPr>
          <w:b/>
          <w:noProof/>
          <w:sz w:val="24"/>
        </w:rPr>
        <w:t>3</w:t>
      </w:r>
      <w:r w:rsidR="00003E39">
        <w:rPr>
          <w:b/>
          <w:noProof/>
          <w:sz w:val="24"/>
        </w:rPr>
        <w:fldChar w:fldCharType="end"/>
      </w:r>
      <w:r w:rsidR="00C66BA2">
        <w:rPr>
          <w:b/>
          <w:noProof/>
          <w:sz w:val="24"/>
        </w:rPr>
        <w:t xml:space="preserve"> </w:t>
      </w:r>
      <w:r>
        <w:rPr>
          <w:b/>
          <w:noProof/>
          <w:sz w:val="24"/>
        </w:rPr>
        <w:t>Meeting #</w:t>
      </w:r>
      <w:r w:rsidR="00003E39">
        <w:rPr>
          <w:b/>
          <w:noProof/>
          <w:sz w:val="24"/>
        </w:rPr>
        <w:fldChar w:fldCharType="begin"/>
      </w:r>
      <w:r w:rsidR="00003E39">
        <w:rPr>
          <w:b/>
          <w:noProof/>
          <w:sz w:val="24"/>
        </w:rPr>
        <w:instrText xml:space="preserve"> DOCPROPERTY  MtgSeq  \* MERGEFORMAT </w:instrText>
      </w:r>
      <w:r w:rsidR="00003E39">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003E39">
        <w:rPr>
          <w:b/>
          <w:noProof/>
          <w:sz w:val="24"/>
        </w:rPr>
        <w:fldChar w:fldCharType="end"/>
      </w:r>
      <w:r>
        <w:rPr>
          <w:b/>
          <w:i/>
          <w:noProof/>
          <w:sz w:val="28"/>
        </w:rPr>
        <w:tab/>
      </w:r>
      <w:r w:rsidR="00003E39">
        <w:rPr>
          <w:b/>
          <w:i/>
          <w:noProof/>
          <w:sz w:val="28"/>
        </w:rPr>
        <w:fldChar w:fldCharType="begin"/>
      </w:r>
      <w:r w:rsidR="00003E39">
        <w:rPr>
          <w:b/>
          <w:i/>
          <w:noProof/>
          <w:sz w:val="28"/>
        </w:rPr>
        <w:instrText xml:space="preserve"> DOCPROPERTY  Tdoc#  \* MERGEFORMAT </w:instrText>
      </w:r>
      <w:r w:rsidR="00003E39">
        <w:rPr>
          <w:b/>
          <w:i/>
          <w:noProof/>
          <w:sz w:val="28"/>
        </w:rPr>
        <w:fldChar w:fldCharType="separate"/>
      </w:r>
      <w:r w:rsidR="001D16CF">
        <w:rPr>
          <w:b/>
          <w:i/>
          <w:noProof/>
          <w:sz w:val="28"/>
        </w:rPr>
        <w:t>S</w:t>
      </w:r>
      <w:r w:rsidR="004E2903">
        <w:rPr>
          <w:b/>
          <w:i/>
          <w:noProof/>
          <w:sz w:val="28"/>
        </w:rPr>
        <w:t>3</w:t>
      </w:r>
      <w:r w:rsidR="001D16CF">
        <w:rPr>
          <w:b/>
          <w:i/>
          <w:noProof/>
          <w:sz w:val="28"/>
        </w:rPr>
        <w:t>-19</w:t>
      </w:r>
      <w:r w:rsidR="002474AD">
        <w:rPr>
          <w:b/>
          <w:i/>
          <w:noProof/>
          <w:sz w:val="28"/>
        </w:rPr>
        <w:t>4351</w:t>
      </w:r>
      <w:r w:rsidR="00003E39">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342A0766" w:rsidR="001E41F3" w:rsidRPr="00410371" w:rsidRDefault="00003E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553D">
              <w:rPr>
                <w:b/>
                <w:noProof/>
                <w:sz w:val="28"/>
              </w:rPr>
              <w:t>33.51</w:t>
            </w:r>
            <w:r w:rsidR="005B1BF9">
              <w:rPr>
                <w:b/>
                <w:noProof/>
                <w:sz w:val="28"/>
              </w:rPr>
              <w:t>9</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3D68C728" w:rsidR="001E41F3" w:rsidRPr="00410371" w:rsidRDefault="00003E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474AD">
              <w:rPr>
                <w:b/>
                <w:noProof/>
                <w:sz w:val="28"/>
              </w:rPr>
              <w:t>0002</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7F106BC6" w:rsidR="001E41F3" w:rsidRPr="00410371" w:rsidRDefault="00003E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30B59">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49EE494" w:rsidR="001E41F3" w:rsidRPr="00410371" w:rsidRDefault="00003E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AA1C15">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49F5BF69" w:rsidR="001E41F3" w:rsidRDefault="002474AD">
            <w:pPr>
              <w:pStyle w:val="CRCoverPage"/>
              <w:spacing w:after="0"/>
              <w:ind w:left="100"/>
              <w:rPr>
                <w:noProof/>
              </w:rPr>
            </w:pPr>
            <w:r>
              <w:fldChar w:fldCharType="begin"/>
            </w:r>
            <w:r>
              <w:instrText xml:space="preserve"> DOCPROPERTY  CrTitle  \* MERGEFORMAT </w:instrText>
            </w:r>
            <w:r>
              <w:fldChar w:fldCharType="separate"/>
            </w:r>
            <w:r w:rsidR="00977869">
              <w:t>C</w:t>
            </w:r>
            <w:r w:rsidR="005B1BF9">
              <w:t xml:space="preserve">orrections for clean-up and alignment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003E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003E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003E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003E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003E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94B75" w14:textId="5F7C2580" w:rsidR="00222F1E" w:rsidRDefault="00C86390">
            <w:pPr>
              <w:pStyle w:val="CRCoverPage"/>
              <w:spacing w:after="0"/>
              <w:ind w:left="100"/>
              <w:rPr>
                <w:rFonts w:eastAsia="Times New Roman"/>
                <w:noProof/>
              </w:rPr>
            </w:pPr>
            <w:r>
              <w:rPr>
                <w:rFonts w:eastAsia="Times New Roman"/>
                <w:noProof/>
              </w:rPr>
              <w:t xml:space="preserve">The </w:t>
            </w:r>
            <w:r w:rsidR="007A45B5">
              <w:rPr>
                <w:rFonts w:eastAsia="Times New Roman"/>
                <w:noProof/>
              </w:rPr>
              <w:t xml:space="preserve">release of the </w:t>
            </w:r>
            <w:r w:rsidR="005B5E59">
              <w:rPr>
                <w:rFonts w:eastAsia="Times New Roman"/>
                <w:noProof/>
              </w:rPr>
              <w:t>reference (</w:t>
            </w:r>
            <w:r w:rsidR="00F739C2">
              <w:rPr>
                <w:rFonts w:eastAsia="Times New Roman"/>
                <w:noProof/>
              </w:rPr>
              <w:t xml:space="preserve">TS </w:t>
            </w:r>
            <w:r w:rsidR="008E6E0A">
              <w:rPr>
                <w:rFonts w:eastAsia="Times New Roman"/>
                <w:noProof/>
              </w:rPr>
              <w:t>33.501</w:t>
            </w:r>
            <w:r w:rsidR="005B5E59">
              <w:rPr>
                <w:rFonts w:eastAsia="Times New Roman"/>
                <w:noProof/>
              </w:rPr>
              <w:t>)</w:t>
            </w:r>
            <w:r w:rsidR="008E6E0A">
              <w:rPr>
                <w:rFonts w:eastAsia="Times New Roman"/>
                <w:noProof/>
              </w:rPr>
              <w:t xml:space="preserve"> needs to be </w:t>
            </w:r>
            <w:r w:rsidR="00C52917">
              <w:rPr>
                <w:rFonts w:eastAsia="Times New Roman"/>
                <w:noProof/>
              </w:rPr>
              <w:t>confined</w:t>
            </w:r>
            <w:r w:rsidR="00DC3CA1">
              <w:rPr>
                <w:rFonts w:eastAsia="Times New Roman"/>
                <w:noProof/>
              </w:rPr>
              <w:t xml:space="preserve"> to</w:t>
            </w:r>
            <w:r w:rsidR="006D069A">
              <w:rPr>
                <w:rFonts w:eastAsia="Times New Roman"/>
                <w:noProof/>
              </w:rPr>
              <w:t xml:space="preserve"> R15</w:t>
            </w:r>
            <w:r w:rsidR="008E6E0A">
              <w:rPr>
                <w:rFonts w:eastAsia="Times New Roman"/>
                <w:noProof/>
              </w:rPr>
              <w:t>.</w:t>
            </w:r>
          </w:p>
          <w:p w14:paraId="51238B10" w14:textId="5B9AD1D5" w:rsidR="008E6E0A" w:rsidRDefault="008E6E0A">
            <w:pPr>
              <w:pStyle w:val="CRCoverPage"/>
              <w:spacing w:after="0"/>
              <w:ind w:left="100"/>
              <w:rPr>
                <w:rFonts w:eastAsia="Times New Roman"/>
                <w:noProof/>
              </w:rPr>
            </w:pPr>
          </w:p>
          <w:p w14:paraId="4A45F010" w14:textId="6AFAE7F9" w:rsidR="00620D7D" w:rsidRDefault="00620D7D">
            <w:pPr>
              <w:pStyle w:val="CRCoverPage"/>
              <w:spacing w:after="0"/>
              <w:ind w:left="100"/>
              <w:rPr>
                <w:rFonts w:eastAsia="Times New Roman"/>
                <w:noProof/>
              </w:rPr>
            </w:pPr>
            <w:r>
              <w:rPr>
                <w:rFonts w:eastAsia="Times New Roman"/>
                <w:noProof/>
              </w:rPr>
              <w:t xml:space="preserve">The sub-clause </w:t>
            </w:r>
            <w:r w:rsidR="003E1035">
              <w:rPr>
                <w:rFonts w:eastAsia="Times New Roman"/>
                <w:noProof/>
              </w:rPr>
              <w:t xml:space="preserve">4.2.7 is not necessary and </w:t>
            </w:r>
            <w:r w:rsidR="002D244A">
              <w:rPr>
                <w:rFonts w:eastAsia="Times New Roman"/>
                <w:noProof/>
              </w:rPr>
              <w:t>not aligned with the structure in TS 33.117</w:t>
            </w:r>
            <w:r w:rsidR="00EE7581">
              <w:rPr>
                <w:rFonts w:eastAsia="Times New Roman"/>
                <w:noProof/>
              </w:rPr>
              <w:t xml:space="preserve"> R16</w:t>
            </w:r>
            <w:r w:rsidR="002D244A">
              <w:rPr>
                <w:rFonts w:eastAsia="Times New Roman"/>
                <w:noProof/>
              </w:rPr>
              <w:t xml:space="preserve">, hence </w:t>
            </w:r>
            <w:r w:rsidR="001570BF">
              <w:rPr>
                <w:rFonts w:eastAsia="Times New Roman"/>
                <w:noProof/>
              </w:rPr>
              <w:t>needs to be removed.</w:t>
            </w:r>
            <w:r w:rsidR="003E1035">
              <w:rPr>
                <w:rFonts w:eastAsia="Times New Roman"/>
                <w:noProof/>
              </w:rPr>
              <w:t xml:space="preserve"> </w:t>
            </w:r>
          </w:p>
          <w:p w14:paraId="4AF01A58" w14:textId="77777777" w:rsidR="00C86390" w:rsidRDefault="00C86390">
            <w:pPr>
              <w:pStyle w:val="CRCoverPage"/>
              <w:spacing w:after="0"/>
              <w:ind w:left="100"/>
              <w:rPr>
                <w:rFonts w:eastAsia="Times New Roman"/>
                <w:noProof/>
              </w:rPr>
            </w:pPr>
          </w:p>
          <w:p w14:paraId="34DD4635" w14:textId="22478CE8" w:rsidR="001F7DC0" w:rsidRDefault="001F7DC0">
            <w:pPr>
              <w:pStyle w:val="CRCoverPage"/>
              <w:spacing w:after="0"/>
              <w:ind w:left="100"/>
              <w:rPr>
                <w:rFonts w:eastAsia="Times New Roman"/>
                <w:noProof/>
              </w:rPr>
            </w:pPr>
            <w:r>
              <w:rPr>
                <w:rFonts w:eastAsia="Times New Roman"/>
                <w:noProof/>
              </w:rPr>
              <w:t xml:space="preserve">The </w:t>
            </w:r>
            <w:r w:rsidR="00656986">
              <w:rPr>
                <w:rFonts w:eastAsia="Times New Roman"/>
                <w:noProof/>
              </w:rPr>
              <w:t>heading</w:t>
            </w:r>
            <w:r w:rsidR="00222F1E">
              <w:rPr>
                <w:rFonts w:eastAsia="Times New Roman"/>
                <w:noProof/>
              </w:rPr>
              <w:t xml:space="preserve"> of </w:t>
            </w:r>
            <w:r w:rsidR="007202EE">
              <w:rPr>
                <w:rFonts w:eastAsia="Times New Roman"/>
                <w:noProof/>
              </w:rPr>
              <w:t>sub-clauses in 4.3</w:t>
            </w:r>
            <w:r w:rsidR="00222F1E">
              <w:rPr>
                <w:rFonts w:eastAsia="Times New Roman"/>
                <w:noProof/>
              </w:rPr>
              <w:t>.6 is not</w:t>
            </w:r>
            <w:r w:rsidR="007202EE">
              <w:rPr>
                <w:rFonts w:eastAsia="Times New Roman"/>
                <w:noProof/>
              </w:rPr>
              <w:t xml:space="preserve"> aligned with th</w:t>
            </w:r>
            <w:r w:rsidR="00222F1E">
              <w:rPr>
                <w:rFonts w:eastAsia="Times New Roman"/>
                <w:noProof/>
              </w:rPr>
              <w:t>at</w:t>
            </w:r>
            <w:r w:rsidR="007202EE">
              <w:rPr>
                <w:rFonts w:eastAsia="Times New Roman"/>
                <w:noProof/>
              </w:rPr>
              <w:t xml:space="preserve"> in TS 33.117</w:t>
            </w:r>
            <w:r w:rsidR="0042390B">
              <w:rPr>
                <w:rFonts w:eastAsia="Times New Roman"/>
                <w:noProof/>
              </w:rPr>
              <w:t xml:space="preserve"> R16</w:t>
            </w:r>
            <w:r w:rsidR="007202EE">
              <w:rPr>
                <w:rFonts w:eastAsia="Times New Roman"/>
                <w:noProof/>
              </w:rPr>
              <w:t>.</w:t>
            </w:r>
          </w:p>
          <w:p w14:paraId="661240F2" w14:textId="6552635F" w:rsidR="00D43F65" w:rsidRDefault="00D43F65">
            <w:pPr>
              <w:pStyle w:val="CRCoverPage"/>
              <w:spacing w:after="0"/>
              <w:ind w:left="100"/>
              <w:rPr>
                <w:rFonts w:eastAsia="Times New Roman"/>
                <w:noProof/>
              </w:rPr>
            </w:pPr>
          </w:p>
          <w:p w14:paraId="24BB1D16" w14:textId="179A16D1" w:rsidR="00D43F65" w:rsidRPr="00D43F65" w:rsidRDefault="00D43F65" w:rsidP="00D43F65">
            <w:pPr>
              <w:pStyle w:val="CRCoverPage"/>
              <w:spacing w:after="0"/>
              <w:ind w:left="100"/>
              <w:rPr>
                <w:noProof/>
              </w:rPr>
            </w:pPr>
            <w:r>
              <w:rPr>
                <w:noProof/>
              </w:rPr>
              <w:t>The clause numbers of TR 33.926 referenced in the test cases need to be updated.</w:t>
            </w:r>
          </w:p>
          <w:p w14:paraId="4F45CDD2" w14:textId="0ECBA09C" w:rsidR="009379F4" w:rsidRDefault="009379F4">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B4C41" w14:textId="6BEA5855" w:rsidR="003B592B" w:rsidRDefault="003B592B" w:rsidP="003B592B">
            <w:pPr>
              <w:pStyle w:val="CRCoverPage"/>
              <w:numPr>
                <w:ilvl w:val="0"/>
                <w:numId w:val="1"/>
              </w:numPr>
              <w:spacing w:after="0"/>
              <w:ind w:left="453" w:hanging="340"/>
              <w:rPr>
                <w:noProof/>
              </w:rPr>
            </w:pPr>
            <w:r>
              <w:rPr>
                <w:noProof/>
              </w:rPr>
              <w:t xml:space="preserve">Added the </w:t>
            </w:r>
            <w:r w:rsidR="00B674F9">
              <w:rPr>
                <w:noProof/>
              </w:rPr>
              <w:t xml:space="preserve">release </w:t>
            </w:r>
            <w:r w:rsidR="00AC4DE7">
              <w:rPr>
                <w:noProof/>
              </w:rPr>
              <w:t>number</w:t>
            </w:r>
            <w:r w:rsidR="00F739C2">
              <w:rPr>
                <w:noProof/>
              </w:rPr>
              <w:t xml:space="preserve"> (R15)</w:t>
            </w:r>
            <w:r w:rsidR="00AC4DE7">
              <w:rPr>
                <w:noProof/>
              </w:rPr>
              <w:t xml:space="preserve"> </w:t>
            </w:r>
            <w:r>
              <w:rPr>
                <w:noProof/>
              </w:rPr>
              <w:t xml:space="preserve">for </w:t>
            </w:r>
            <w:r w:rsidR="00F739C2">
              <w:rPr>
                <w:noProof/>
              </w:rPr>
              <w:t xml:space="preserve">TS </w:t>
            </w:r>
            <w:r>
              <w:rPr>
                <w:noProof/>
              </w:rPr>
              <w:t>33.501 in the reference list.</w:t>
            </w:r>
          </w:p>
          <w:p w14:paraId="19C92239" w14:textId="03E81305" w:rsidR="003B592B" w:rsidRDefault="003B592B" w:rsidP="003B592B">
            <w:pPr>
              <w:pStyle w:val="CRCoverPage"/>
              <w:numPr>
                <w:ilvl w:val="0"/>
                <w:numId w:val="1"/>
              </w:numPr>
              <w:spacing w:after="0"/>
              <w:ind w:left="453" w:hanging="340"/>
              <w:rPr>
                <w:noProof/>
              </w:rPr>
            </w:pPr>
            <w:r>
              <w:rPr>
                <w:noProof/>
              </w:rPr>
              <w:t>Updated the clause numbers of TR 33.926 referenced in the test cases for alignment.</w:t>
            </w:r>
          </w:p>
          <w:p w14:paraId="792E5CB0" w14:textId="27D09B47" w:rsidR="00434FCF" w:rsidRDefault="00434FCF" w:rsidP="003B592B">
            <w:pPr>
              <w:pStyle w:val="CRCoverPage"/>
              <w:numPr>
                <w:ilvl w:val="0"/>
                <w:numId w:val="1"/>
              </w:numPr>
              <w:spacing w:after="0"/>
              <w:ind w:left="453" w:hanging="340"/>
              <w:rPr>
                <w:noProof/>
              </w:rPr>
            </w:pPr>
            <w:r>
              <w:rPr>
                <w:noProof/>
              </w:rPr>
              <w:t>Removed sub-clause 4.2.7.</w:t>
            </w:r>
          </w:p>
          <w:p w14:paraId="53BB4F6A" w14:textId="6C455B9D" w:rsidR="00B53884" w:rsidRDefault="00E93927" w:rsidP="003B592B">
            <w:pPr>
              <w:pStyle w:val="CRCoverPage"/>
              <w:numPr>
                <w:ilvl w:val="0"/>
                <w:numId w:val="1"/>
              </w:numPr>
              <w:spacing w:after="0"/>
              <w:ind w:left="453" w:hanging="340"/>
              <w:rPr>
                <w:noProof/>
              </w:rPr>
            </w:pPr>
            <w:r>
              <w:rPr>
                <w:noProof/>
              </w:rPr>
              <w:t xml:space="preserve">Updated the </w:t>
            </w:r>
            <w:r w:rsidR="00656986">
              <w:rPr>
                <w:noProof/>
              </w:rPr>
              <w:t xml:space="preserve">heading </w:t>
            </w:r>
            <w:r>
              <w:rPr>
                <w:noProof/>
              </w:rPr>
              <w:t>of</w:t>
            </w:r>
            <w:r w:rsidR="003B592B">
              <w:rPr>
                <w:noProof/>
              </w:rPr>
              <w:t xml:space="preserve"> </w:t>
            </w:r>
            <w:r>
              <w:rPr>
                <w:noProof/>
              </w:rPr>
              <w:t>sub-</w:t>
            </w:r>
            <w:r w:rsidR="003B592B">
              <w:rPr>
                <w:noProof/>
              </w:rPr>
              <w:t>clause 4.3</w:t>
            </w:r>
            <w:r>
              <w:rPr>
                <w:noProof/>
              </w:rPr>
              <w:t>.6</w:t>
            </w:r>
            <w:r w:rsidR="003B592B">
              <w:rPr>
                <w:noProof/>
              </w:rPr>
              <w:t xml:space="preserve"> for alignment with </w:t>
            </w:r>
            <w:r w:rsidR="00364906">
              <w:rPr>
                <w:noProof/>
              </w:rPr>
              <w:t xml:space="preserve">that in </w:t>
            </w:r>
            <w:r w:rsidR="003B592B">
              <w:rPr>
                <w:noProof/>
              </w:rPr>
              <w:t>TS 33.117 R16.</w:t>
            </w:r>
          </w:p>
          <w:p w14:paraId="5B3409A8" w14:textId="3D752FE6" w:rsidR="003B592B" w:rsidRDefault="003B592B" w:rsidP="00562D24">
            <w:pPr>
              <w:pStyle w:val="CRCoverPage"/>
              <w:spacing w:after="0"/>
              <w:ind w:left="453"/>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6D9B17D7" w:rsidR="001E41F3" w:rsidRDefault="00562D24">
            <w:pPr>
              <w:pStyle w:val="CRCoverPage"/>
              <w:spacing w:after="0"/>
              <w:ind w:left="100"/>
              <w:rPr>
                <w:noProof/>
              </w:rPr>
            </w:pPr>
            <w:r>
              <w:rPr>
                <w:noProof/>
              </w:rPr>
              <w:t>M</w:t>
            </w:r>
            <w:r w:rsidR="005E2334">
              <w:rPr>
                <w:noProof/>
              </w:rPr>
              <w:t>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1108E2A0" w:rsidR="001E41F3" w:rsidRDefault="00D17437">
            <w:pPr>
              <w:pStyle w:val="CRCoverPage"/>
              <w:spacing w:after="0"/>
              <w:ind w:left="100"/>
              <w:rPr>
                <w:noProof/>
              </w:rPr>
            </w:pPr>
            <w:r>
              <w:rPr>
                <w:noProof/>
              </w:rPr>
              <w:t xml:space="preserve">2, 4.2.2.1.1, </w:t>
            </w:r>
            <w:r w:rsidR="005E5240">
              <w:rPr>
                <w:noProof/>
              </w:rPr>
              <w:t xml:space="preserve">4.2.2.1.2, 4.2.2.1.3, 4.2.2.1.4, 4.2.7, </w:t>
            </w:r>
            <w:r w:rsidR="00D21823">
              <w:rPr>
                <w:noProof/>
              </w:rPr>
              <w:t>4.3.6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2545368C"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xml:space="preserve">*************** Start of the </w:t>
      </w:r>
      <w:r w:rsidR="00DD79B0">
        <w:rPr>
          <w:rFonts w:ascii="Arial" w:eastAsia="Malgun Gothic" w:hAnsi="Arial" w:cs="Arial"/>
          <w:color w:val="0000FF"/>
          <w:sz w:val="32"/>
          <w:szCs w:val="32"/>
        </w:rPr>
        <w:t>1</w:t>
      </w:r>
      <w:r w:rsidR="00DD79B0" w:rsidRPr="00DD79B0">
        <w:rPr>
          <w:rFonts w:ascii="Arial" w:eastAsia="Malgun Gothic" w:hAnsi="Arial" w:cs="Arial"/>
          <w:color w:val="0000FF"/>
          <w:sz w:val="32"/>
          <w:szCs w:val="32"/>
          <w:vertAlign w:val="superscript"/>
        </w:rPr>
        <w:t>st</w:t>
      </w:r>
      <w:r w:rsidR="00DD79B0">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6C4B30B1" w14:textId="77777777" w:rsidR="00AF71B1" w:rsidRPr="0082012D" w:rsidRDefault="00AF71B1" w:rsidP="00AF71B1">
      <w:pPr>
        <w:pStyle w:val="Heading1"/>
      </w:pPr>
      <w:bookmarkStart w:id="6" w:name="_Toc22551119"/>
      <w:bookmarkStart w:id="7" w:name="_Toc22551968"/>
      <w:bookmarkStart w:id="8" w:name="_Toc22545429"/>
      <w:bookmarkStart w:id="9" w:name="_Toc22546700"/>
      <w:bookmarkStart w:id="10" w:name="_Toc19542453"/>
      <w:bookmarkEnd w:id="5"/>
      <w:r w:rsidRPr="0082012D">
        <w:t>2</w:t>
      </w:r>
      <w:r w:rsidRPr="0082012D">
        <w:tab/>
        <w:t>References</w:t>
      </w:r>
      <w:bookmarkEnd w:id="6"/>
      <w:bookmarkEnd w:id="7"/>
    </w:p>
    <w:p w14:paraId="1B97DF6D" w14:textId="77777777" w:rsidR="00AF71B1" w:rsidRPr="0082012D" w:rsidRDefault="00AF71B1" w:rsidP="00AF71B1">
      <w:r w:rsidRPr="0082012D">
        <w:t>The following documents contain provisions which, through reference in this text, constitute provisions of the present document.</w:t>
      </w:r>
    </w:p>
    <w:p w14:paraId="2C632C72" w14:textId="77777777" w:rsidR="00AF71B1" w:rsidRPr="0082012D" w:rsidRDefault="00AF71B1" w:rsidP="00AF71B1">
      <w:pPr>
        <w:pStyle w:val="B1"/>
      </w:pPr>
      <w:r w:rsidRPr="0082012D">
        <w:t>-</w:t>
      </w:r>
      <w:r w:rsidRPr="0082012D">
        <w:tab/>
        <w:t>References are either specific (identified by date of publication, edition number, version number, etc.) or non</w:t>
      </w:r>
      <w:r w:rsidRPr="0082012D">
        <w:noBreakHyphen/>
        <w:t>specific.</w:t>
      </w:r>
    </w:p>
    <w:p w14:paraId="73ACCEB4" w14:textId="77777777" w:rsidR="00AF71B1" w:rsidRPr="0082012D" w:rsidRDefault="00AF71B1" w:rsidP="00AF71B1">
      <w:pPr>
        <w:pStyle w:val="B1"/>
      </w:pPr>
      <w:r w:rsidRPr="0082012D">
        <w:t>-</w:t>
      </w:r>
      <w:r w:rsidRPr="0082012D">
        <w:tab/>
        <w:t>For a specific reference, subsequent revisions do not apply.</w:t>
      </w:r>
    </w:p>
    <w:p w14:paraId="4782BF8F" w14:textId="77777777" w:rsidR="00AF71B1" w:rsidRPr="0082012D" w:rsidRDefault="00AF71B1" w:rsidP="00AF71B1">
      <w:pPr>
        <w:pStyle w:val="B1"/>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7DFBA7A3" w14:textId="77777777" w:rsidR="00AF71B1" w:rsidRPr="0082012D" w:rsidRDefault="00AF71B1" w:rsidP="00AF71B1">
      <w:pPr>
        <w:tabs>
          <w:tab w:val="left" w:pos="851"/>
        </w:tabs>
        <w:ind w:left="851" w:hanging="851"/>
        <w:rPr>
          <w:sz w:val="21"/>
          <w:szCs w:val="22"/>
        </w:rPr>
      </w:pPr>
      <w:r w:rsidRPr="0082012D">
        <w:rPr>
          <w:sz w:val="21"/>
          <w:szCs w:val="22"/>
        </w:rPr>
        <w:t>[1]</w:t>
      </w:r>
      <w:r w:rsidRPr="0082012D">
        <w:rPr>
          <w:sz w:val="21"/>
          <w:szCs w:val="22"/>
        </w:rPr>
        <w:tab/>
        <w:t>3GPP TS 21.905: "Vocabulary for 3GPP Specifications".</w:t>
      </w:r>
    </w:p>
    <w:p w14:paraId="3A5B1E7D" w14:textId="37B9B0F0" w:rsidR="00AF71B1" w:rsidRPr="0082012D" w:rsidRDefault="00AF71B1" w:rsidP="00AF71B1">
      <w:pPr>
        <w:tabs>
          <w:tab w:val="left" w:pos="851"/>
        </w:tabs>
        <w:ind w:left="851" w:hanging="851"/>
        <w:rPr>
          <w:sz w:val="21"/>
          <w:szCs w:val="22"/>
        </w:rPr>
      </w:pPr>
      <w:r w:rsidRPr="0082012D">
        <w:rPr>
          <w:sz w:val="21"/>
          <w:szCs w:val="22"/>
        </w:rPr>
        <w:t>[2]</w:t>
      </w:r>
      <w:r w:rsidRPr="0082012D">
        <w:rPr>
          <w:sz w:val="21"/>
          <w:szCs w:val="22"/>
        </w:rPr>
        <w:tab/>
        <w:t>3GPP TS 33.501</w:t>
      </w:r>
      <w:r w:rsidR="009E7F7E">
        <w:rPr>
          <w:sz w:val="21"/>
          <w:szCs w:val="22"/>
        </w:rPr>
        <w:t xml:space="preserve"> </w:t>
      </w:r>
      <w:ins w:id="11" w:author="Nokia" w:date="2019-11-08T15:08:00Z">
        <w:r w:rsidR="009E7F7E">
          <w:t>(</w:t>
        </w:r>
        <w:r w:rsidR="009E7F7E" w:rsidRPr="00137EBA">
          <w:t>Release</w:t>
        </w:r>
        <w:r w:rsidR="009E7F7E">
          <w:t xml:space="preserve"> </w:t>
        </w:r>
        <w:r w:rsidR="009E7F7E" w:rsidRPr="00137EBA">
          <w:t>15</w:t>
        </w:r>
        <w:r w:rsidR="009E7F7E">
          <w:t>)</w:t>
        </w:r>
      </w:ins>
      <w:r w:rsidRPr="0082012D">
        <w:rPr>
          <w:sz w:val="21"/>
          <w:szCs w:val="22"/>
        </w:rPr>
        <w:t>: "Security architecture and procedures for 5G system".</w:t>
      </w:r>
    </w:p>
    <w:p w14:paraId="54AD6811" w14:textId="69C2016F" w:rsidR="00AF71B1" w:rsidRPr="0082012D" w:rsidRDefault="00AF71B1" w:rsidP="00AF71B1">
      <w:pPr>
        <w:tabs>
          <w:tab w:val="left" w:pos="851"/>
        </w:tabs>
        <w:ind w:left="851" w:hanging="851"/>
        <w:rPr>
          <w:sz w:val="21"/>
          <w:szCs w:val="22"/>
        </w:rPr>
      </w:pPr>
      <w:r w:rsidRPr="0082012D">
        <w:rPr>
          <w:sz w:val="21"/>
          <w:szCs w:val="22"/>
        </w:rPr>
        <w:t>[3]</w:t>
      </w:r>
      <w:r w:rsidRPr="0082012D">
        <w:rPr>
          <w:sz w:val="21"/>
          <w:szCs w:val="22"/>
        </w:rPr>
        <w:tab/>
        <w:t>3GPP TS 23.501: "System Architecture for the 5G System".</w:t>
      </w:r>
    </w:p>
    <w:p w14:paraId="1B7E3908" w14:textId="77777777" w:rsidR="00AF71B1" w:rsidRPr="0082012D" w:rsidRDefault="00AF71B1" w:rsidP="00AF71B1">
      <w:pPr>
        <w:tabs>
          <w:tab w:val="left" w:pos="851"/>
        </w:tabs>
        <w:ind w:left="851" w:hanging="851"/>
        <w:rPr>
          <w:sz w:val="21"/>
          <w:szCs w:val="22"/>
        </w:rPr>
      </w:pPr>
      <w:r w:rsidRPr="0082012D">
        <w:rPr>
          <w:sz w:val="21"/>
          <w:szCs w:val="22"/>
        </w:rPr>
        <w:t>[4]</w:t>
      </w:r>
      <w:r w:rsidRPr="0082012D">
        <w:rPr>
          <w:sz w:val="21"/>
          <w:szCs w:val="22"/>
        </w:rPr>
        <w:tab/>
        <w:t>3GPP TS 33.122: "</w:t>
      </w:r>
      <w:r w:rsidRPr="0082012D">
        <w:t xml:space="preserve"> </w:t>
      </w:r>
      <w:r w:rsidRPr="0082012D">
        <w:rPr>
          <w:sz w:val="21"/>
          <w:szCs w:val="22"/>
        </w:rPr>
        <w:t>Security aspects of Common API Framework (CAPIF) for 3GPP northbound APIs".</w:t>
      </w:r>
    </w:p>
    <w:p w14:paraId="545EAE1D" w14:textId="77777777" w:rsidR="00AF71B1" w:rsidRPr="0082012D" w:rsidRDefault="00AF71B1" w:rsidP="00AF71B1">
      <w:pPr>
        <w:pStyle w:val="Reference"/>
      </w:pPr>
      <w:r w:rsidRPr="0082012D">
        <w:t>[5]</w:t>
      </w:r>
      <w:r w:rsidRPr="0082012D">
        <w:tab/>
        <w:t>3GPP TR 33.926: "Security Assurance Specification (SCAS) threats and critical assets in 3GPP network product classes".</w:t>
      </w:r>
    </w:p>
    <w:p w14:paraId="4F4A6FF1" w14:textId="77777777" w:rsidR="00AF71B1" w:rsidRPr="0082012D" w:rsidRDefault="00AF71B1" w:rsidP="00AF71B1">
      <w:pPr>
        <w:pStyle w:val="Reference"/>
      </w:pPr>
      <w:r w:rsidRPr="0082012D">
        <w:rPr>
          <w:rFonts w:hint="eastAsia"/>
          <w:lang w:eastAsia="zh-CN"/>
        </w:rPr>
        <w:t>[6]</w:t>
      </w:r>
      <w:r w:rsidRPr="0082012D">
        <w:rPr>
          <w:rFonts w:hint="eastAsia"/>
          <w:lang w:eastAsia="zh-CN"/>
        </w:rPr>
        <w:tab/>
      </w:r>
      <w:r w:rsidRPr="0082012D">
        <w:t>3GPP TS 33.117: "Catalogue of general security assurance requirements".</w:t>
      </w:r>
    </w:p>
    <w:p w14:paraId="0406FE29" w14:textId="77777777" w:rsidR="00C81C36" w:rsidRDefault="00C81C36" w:rsidP="00C81C3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9C46DD">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60B61A1" w14:textId="77777777" w:rsidR="0016041A" w:rsidRPr="0082012D" w:rsidRDefault="0016041A" w:rsidP="0016041A">
      <w:pPr>
        <w:pStyle w:val="Heading3"/>
      </w:pPr>
      <w:bookmarkStart w:id="12" w:name="_Toc22551127"/>
      <w:bookmarkStart w:id="13" w:name="_Toc22551977"/>
      <w:bookmarkStart w:id="14" w:name="_Toc22545439"/>
      <w:bookmarkStart w:id="15" w:name="_Toc22546710"/>
      <w:bookmarkEnd w:id="8"/>
      <w:bookmarkEnd w:id="9"/>
      <w:r w:rsidRPr="0082012D">
        <w:t>4.2.2</w:t>
      </w:r>
      <w:r w:rsidRPr="0082012D">
        <w:tab/>
        <w:t>Security functional requirements on the NEF deriving from 3GPP specifications and related test cases</w:t>
      </w:r>
      <w:bookmarkEnd w:id="12"/>
      <w:bookmarkEnd w:id="13"/>
    </w:p>
    <w:p w14:paraId="6DAD318E" w14:textId="77777777" w:rsidR="0016041A" w:rsidRPr="0082012D" w:rsidRDefault="0016041A" w:rsidP="0016041A">
      <w:pPr>
        <w:pStyle w:val="Heading4"/>
        <w:rPr>
          <w:lang w:eastAsia="zh-CN"/>
        </w:rPr>
      </w:pPr>
      <w:bookmarkStart w:id="16" w:name="_Toc22551128"/>
      <w:bookmarkStart w:id="17" w:name="_Toc22551978"/>
      <w:r w:rsidRPr="0082012D">
        <w:t>4.2.2.1</w:t>
      </w:r>
      <w:r w:rsidRPr="0082012D">
        <w:tab/>
        <w:t>Security functional requirements on the NEF deriving from 3GPP specifications – TS 33.501 [2]</w:t>
      </w:r>
      <w:bookmarkEnd w:id="16"/>
      <w:bookmarkEnd w:id="17"/>
    </w:p>
    <w:p w14:paraId="26643AE0" w14:textId="77777777" w:rsidR="00F3770A" w:rsidRPr="0082012D" w:rsidRDefault="00F3770A" w:rsidP="00F3770A">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6E3361DD" w14:textId="77777777" w:rsidR="00F3770A" w:rsidRPr="0082012D" w:rsidRDefault="00F3770A" w:rsidP="00F3770A">
      <w:pPr>
        <w:rPr>
          <w:strike/>
        </w:rPr>
      </w:pPr>
      <w:r w:rsidRPr="0082012D">
        <w:rPr>
          <w:i/>
        </w:rPr>
        <w:t>Requirement Name:</w:t>
      </w:r>
      <w:r w:rsidRPr="0082012D">
        <w:t xml:space="preserve"> Authentication on application function</w:t>
      </w:r>
    </w:p>
    <w:p w14:paraId="443E47DB" w14:textId="77777777" w:rsidR="00F3770A" w:rsidRPr="0082012D" w:rsidRDefault="00F3770A" w:rsidP="00F3770A">
      <w:r w:rsidRPr="0082012D">
        <w:rPr>
          <w:i/>
        </w:rPr>
        <w:t>Requirement Reference:</w:t>
      </w:r>
      <w:r w:rsidRPr="0082012D">
        <w:t xml:space="preserve"> TS 33.501 [2], clause 5.9.2.3, and clause 12.2</w:t>
      </w:r>
    </w:p>
    <w:p w14:paraId="24577E0B" w14:textId="77777777" w:rsidR="00F3770A" w:rsidRPr="0082012D" w:rsidRDefault="00F3770A" w:rsidP="00F3770A">
      <w:r w:rsidRPr="0082012D">
        <w:rPr>
          <w:i/>
        </w:rPr>
        <w:t>Requirement Description:</w:t>
      </w:r>
      <w:r w:rsidRPr="0082012D">
        <w:t xml:space="preserve"> "Mutual authentication between the NEF and Application Function shall be supported" as specified in TS 33.501 [2], clause 5.9.2.3. "</w:t>
      </w:r>
      <w:r w:rsidRPr="0082012D">
        <w:rPr>
          <w:lang w:eastAsia="zh-CN"/>
        </w:rPr>
        <w:t>For authentication between NEF and an Application Function that resides outside the 3GPP operator domain, mutual authentication based on client and server certificates shall be performed between the NEF and AF using TLS" and "</w:t>
      </w:r>
      <w:r w:rsidRPr="0082012D">
        <w:t>Certificate based authentication shall follow the profiles given in 3GPP TS </w:t>
      </w:r>
      <w:r w:rsidRPr="0082012D">
        <w:rPr>
          <w:rFonts w:hint="eastAsia"/>
          <w:lang w:eastAsia="zh-CN"/>
        </w:rPr>
        <w:t>33.210 [3], clause 6.2</w:t>
      </w:r>
      <w:r w:rsidRPr="0082012D">
        <w:t xml:space="preserve">." as specified in TS 33.501 [2], clause 12.2. </w:t>
      </w:r>
    </w:p>
    <w:p w14:paraId="4B8B2B89" w14:textId="276EE628" w:rsidR="00F3770A" w:rsidRPr="0082012D" w:rsidRDefault="00F3770A" w:rsidP="00F3770A">
      <w:r w:rsidRPr="0082012D">
        <w:rPr>
          <w:i/>
        </w:rPr>
        <w:t>Threat References</w:t>
      </w:r>
      <w:r w:rsidRPr="0082012D">
        <w:t xml:space="preserve">: TR 33.926 [5], clause </w:t>
      </w:r>
      <w:del w:id="18" w:author="Nokia" w:date="2019-11-08T15:53:00Z">
        <w:r w:rsidRPr="0082012D" w:rsidDel="00FE2162">
          <w:delText>X</w:delText>
        </w:r>
      </w:del>
      <w:ins w:id="19" w:author="Nokia" w:date="2019-11-08T15:54:00Z">
        <w:r w:rsidR="00BD324E">
          <w:t>I</w:t>
        </w:r>
      </w:ins>
      <w:r w:rsidRPr="0082012D">
        <w:t>.2.2.1, No authentication on application function</w:t>
      </w:r>
    </w:p>
    <w:p w14:paraId="351201CF" w14:textId="77777777" w:rsidR="00F3770A" w:rsidRPr="0082012D" w:rsidRDefault="00F3770A" w:rsidP="00F3770A">
      <w:pPr>
        <w:rPr>
          <w:i/>
        </w:rPr>
      </w:pPr>
      <w:r w:rsidRPr="0082012D">
        <w:rPr>
          <w:b/>
          <w:i/>
        </w:rPr>
        <w:t>Test Case</w:t>
      </w:r>
      <w:r w:rsidRPr="0082012D">
        <w:rPr>
          <w:i/>
        </w:rPr>
        <w:t>:</w:t>
      </w:r>
    </w:p>
    <w:p w14:paraId="0EDC3047" w14:textId="77777777" w:rsidR="00F3770A" w:rsidRPr="0082012D" w:rsidRDefault="00F3770A" w:rsidP="00F3770A">
      <w:pPr>
        <w:rPr>
          <w:b/>
        </w:rPr>
      </w:pPr>
      <w:r w:rsidRPr="0082012D">
        <w:rPr>
          <w:b/>
        </w:rPr>
        <w:t xml:space="preserve">Test Name: </w:t>
      </w:r>
      <w:r w:rsidRPr="0082012D">
        <w:t>TC_CP_AUTH_AF_NEF</w:t>
      </w:r>
    </w:p>
    <w:p w14:paraId="3034D19C" w14:textId="77777777" w:rsidR="00F3770A" w:rsidRPr="0082012D" w:rsidRDefault="00F3770A" w:rsidP="00F3770A">
      <w:pPr>
        <w:rPr>
          <w:b/>
        </w:rPr>
      </w:pPr>
      <w:r w:rsidRPr="0082012D">
        <w:rPr>
          <w:b/>
        </w:rPr>
        <w:t>Purpose:</w:t>
      </w:r>
      <w:r w:rsidRPr="0082012D">
        <w:t xml:space="preserve"> To</w:t>
      </w:r>
      <w:r w:rsidRPr="0082012D">
        <w:rPr>
          <w:b/>
        </w:rPr>
        <w:t xml:space="preserve"> </w:t>
      </w:r>
      <w:r w:rsidRPr="0082012D">
        <w:t xml:space="preserve">verify that the NEF can authenticate application function and establish TLS connection towards the application server with certificate based </w:t>
      </w:r>
      <w:proofErr w:type="gramStart"/>
      <w:r w:rsidRPr="0082012D">
        <w:t>authentication, and</w:t>
      </w:r>
      <w:proofErr w:type="gramEnd"/>
      <w:r w:rsidRPr="0082012D">
        <w:t xml:space="preserve"> may authenticate application function and establish TLS connection towards the application server with pre-shared key based authentication.</w:t>
      </w:r>
    </w:p>
    <w:p w14:paraId="755A21E3" w14:textId="77777777" w:rsidR="00F3770A" w:rsidRPr="0082012D" w:rsidRDefault="00F3770A" w:rsidP="00F3770A">
      <w:pPr>
        <w:rPr>
          <w:b/>
        </w:rPr>
      </w:pPr>
      <w:r w:rsidRPr="0082012D">
        <w:rPr>
          <w:b/>
        </w:rPr>
        <w:t xml:space="preserve">Pre-Condition: </w:t>
      </w:r>
    </w:p>
    <w:p w14:paraId="1DD307F7"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3E54401" w14:textId="77777777" w:rsidR="00F3770A" w:rsidRPr="0082012D" w:rsidRDefault="00F3770A" w:rsidP="00F3770A">
      <w:pPr>
        <w:pStyle w:val="B1"/>
      </w:pPr>
      <w:r w:rsidRPr="0082012D">
        <w:rPr>
          <w:rFonts w:eastAsia="MS Mincho"/>
          <w:lang w:eastAsia="ja-JP"/>
        </w:rPr>
        <w:lastRenderedPageBreak/>
        <w:t>-</w:t>
      </w:r>
      <w:r w:rsidRPr="0082012D">
        <w:rPr>
          <w:rFonts w:eastAsia="MS Mincho"/>
          <w:lang w:eastAsia="ja-JP"/>
        </w:rPr>
        <w:tab/>
      </w:r>
      <w:proofErr w:type="gramStart"/>
      <w:r w:rsidRPr="0082012D">
        <w:rPr>
          <w:rFonts w:eastAsia="MS Mincho"/>
          <w:lang w:eastAsia="ja-JP"/>
        </w:rPr>
        <w:t>In order to</w:t>
      </w:r>
      <w:proofErr w:type="gramEnd"/>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4D6EB9D2"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certificate based </w:t>
      </w:r>
      <w:proofErr w:type="gramStart"/>
      <w:r w:rsidRPr="0082012D">
        <w:rPr>
          <w:rFonts w:eastAsia="MS Mincho"/>
          <w:lang w:eastAsia="ja-JP"/>
        </w:rPr>
        <w:t>authentication</w:t>
      </w:r>
      <w:r w:rsidRPr="0082012D">
        <w:rPr>
          <w:lang w:eastAsia="zh-CN"/>
        </w:rPr>
        <w:t>, and</w:t>
      </w:r>
      <w:proofErr w:type="gramEnd"/>
      <w:r w:rsidRPr="0082012D">
        <w:rPr>
          <w:lang w:eastAsia="zh-CN"/>
        </w:rPr>
        <w:t xml:space="preserve"> may support pre-shared key based authentication</w:t>
      </w:r>
      <w:r w:rsidRPr="0082012D">
        <w:rPr>
          <w:rFonts w:eastAsia="MS Mincho"/>
          <w:lang w:eastAsia="ja-JP"/>
        </w:rPr>
        <w:t>.</w:t>
      </w:r>
    </w:p>
    <w:p w14:paraId="2BDB96DD"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22377381"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4456DFD3" w14:textId="77777777" w:rsidR="00F3770A" w:rsidRPr="0082012D" w:rsidRDefault="00F3770A" w:rsidP="00F3770A">
      <w:pPr>
        <w:keepNext/>
        <w:rPr>
          <w:b/>
        </w:rPr>
      </w:pPr>
      <w:r w:rsidRPr="0082012D">
        <w:rPr>
          <w:b/>
        </w:rPr>
        <w:t xml:space="preserve">Execution Steps: </w:t>
      </w:r>
    </w:p>
    <w:p w14:paraId="53D571D3" w14:textId="77777777" w:rsidR="00F3770A" w:rsidRPr="0082012D" w:rsidRDefault="00F3770A" w:rsidP="00F3770A">
      <w:pPr>
        <w:pStyle w:val="B1"/>
        <w:rPr>
          <w:rFonts w:eastAsia="MS Mincho"/>
          <w:lang w:eastAsia="ja-JP"/>
        </w:rPr>
      </w:pPr>
      <w:r w:rsidRPr="0082012D">
        <w:rPr>
          <w:rFonts w:eastAsia="MS Mincho"/>
          <w:lang w:eastAsia="ja-JP"/>
        </w:rPr>
        <w:t>1.</w:t>
      </w:r>
      <w:r w:rsidRPr="0082012D">
        <w:rPr>
          <w:rFonts w:eastAsia="MS Mincho"/>
          <w:lang w:eastAsia="ja-JP"/>
        </w:rPr>
        <w:tab/>
        <w:t xml:space="preserve">If </w:t>
      </w:r>
      <w:proofErr w:type="gramStart"/>
      <w:r w:rsidRPr="0082012D">
        <w:rPr>
          <w:rFonts w:eastAsia="MS Mincho"/>
          <w:lang w:eastAsia="ja-JP"/>
        </w:rPr>
        <w:t>certificate based</w:t>
      </w:r>
      <w:proofErr w:type="gramEnd"/>
      <w:r w:rsidRPr="0082012D">
        <w:rPr>
          <w:rFonts w:eastAsia="MS Mincho"/>
          <w:lang w:eastAsia="ja-JP"/>
        </w:rPr>
        <w:t xml:space="preserve"> authentication is used, provision correct certificate on the application function, if pre-shared key based authentication is used, provision same pre-shared key on the application function.</w:t>
      </w:r>
    </w:p>
    <w:p w14:paraId="3E7C9321" w14:textId="77777777" w:rsidR="00F3770A" w:rsidRPr="0082012D" w:rsidRDefault="00F3770A" w:rsidP="00F3770A">
      <w:pPr>
        <w:pStyle w:val="B1"/>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w:t>
      </w:r>
      <w:proofErr w:type="gramStart"/>
      <w:r w:rsidRPr="0082012D">
        <w:rPr>
          <w:rFonts w:eastAsia="MS Mincho"/>
          <w:lang w:eastAsia="ja-JP"/>
        </w:rPr>
        <w:t>product, and</w:t>
      </w:r>
      <w:proofErr w:type="gramEnd"/>
      <w:r w:rsidRPr="0082012D">
        <w:rPr>
          <w:rFonts w:eastAsia="MS Mincho"/>
          <w:lang w:eastAsia="ja-JP"/>
        </w:rPr>
        <w:t xml:space="preserve"> check whether a TLS connection is established successfully. </w:t>
      </w:r>
    </w:p>
    <w:p w14:paraId="4C252CE8" w14:textId="77777777" w:rsidR="00F3770A" w:rsidRPr="0082012D" w:rsidRDefault="00F3770A" w:rsidP="00F3770A">
      <w:pPr>
        <w:pStyle w:val="B1"/>
        <w:rPr>
          <w:rFonts w:eastAsia="MS Mincho"/>
          <w:lang w:eastAsia="ja-JP"/>
        </w:rPr>
      </w:pPr>
      <w:r w:rsidRPr="0082012D">
        <w:rPr>
          <w:rFonts w:eastAsia="MS Mincho"/>
          <w:lang w:eastAsia="ja-JP"/>
        </w:rPr>
        <w:t>3.</w:t>
      </w:r>
      <w:r w:rsidRPr="0082012D">
        <w:rPr>
          <w:rFonts w:eastAsia="MS Mincho"/>
          <w:lang w:eastAsia="ja-JP"/>
        </w:rPr>
        <w:tab/>
        <w:t xml:space="preserve">If </w:t>
      </w:r>
      <w:proofErr w:type="gramStart"/>
      <w:r w:rsidRPr="0082012D">
        <w:rPr>
          <w:rFonts w:eastAsia="MS Mincho"/>
          <w:lang w:eastAsia="ja-JP"/>
        </w:rPr>
        <w:t>certificate based</w:t>
      </w:r>
      <w:proofErr w:type="gramEnd"/>
      <w:r w:rsidRPr="0082012D">
        <w:rPr>
          <w:rFonts w:eastAsia="MS Mincho"/>
          <w:lang w:eastAsia="ja-JP"/>
        </w:rPr>
        <w:t xml:space="preserve"> authentication is used, provision incorrect certificate on the application function, if pre-shared key based authentication is used, provision different pre-shared key on the application function.</w:t>
      </w:r>
    </w:p>
    <w:p w14:paraId="4938AAE7" w14:textId="77777777" w:rsidR="00F3770A" w:rsidRPr="0082012D" w:rsidRDefault="00F3770A" w:rsidP="00F3770A">
      <w:pPr>
        <w:pStyle w:val="B1"/>
        <w:rPr>
          <w:rFonts w:eastAsia="MS Mincho"/>
          <w:lang w:eastAsia="ja-JP"/>
        </w:rPr>
      </w:pPr>
      <w:r w:rsidRPr="0082012D">
        <w:rPr>
          <w:rFonts w:eastAsia="MS Mincho"/>
          <w:lang w:eastAsia="ja-JP"/>
        </w:rPr>
        <w:t>4.</w:t>
      </w:r>
      <w:r w:rsidRPr="0082012D">
        <w:rPr>
          <w:rFonts w:eastAsia="MS Mincho"/>
          <w:lang w:eastAsia="ja-JP"/>
        </w:rPr>
        <w:tab/>
        <w:t xml:space="preserve">The application function shall initiate establishment of TLS connection towards the NEF network </w:t>
      </w:r>
      <w:proofErr w:type="gramStart"/>
      <w:r w:rsidRPr="0082012D">
        <w:rPr>
          <w:rFonts w:eastAsia="MS Mincho"/>
          <w:lang w:eastAsia="ja-JP"/>
        </w:rPr>
        <w:t>product, and</w:t>
      </w:r>
      <w:proofErr w:type="gramEnd"/>
      <w:r w:rsidRPr="0082012D">
        <w:rPr>
          <w:rFonts w:eastAsia="MS Mincho"/>
          <w:lang w:eastAsia="ja-JP"/>
        </w:rPr>
        <w:t xml:space="preserve"> check whether no new TLS connection is established.</w:t>
      </w:r>
    </w:p>
    <w:p w14:paraId="1E014BF8" w14:textId="77777777" w:rsidR="00F3770A" w:rsidRPr="0082012D" w:rsidRDefault="00F3770A" w:rsidP="00F3770A">
      <w:pPr>
        <w:rPr>
          <w:b/>
        </w:rPr>
      </w:pPr>
      <w:r w:rsidRPr="0082012D">
        <w:rPr>
          <w:b/>
        </w:rPr>
        <w:t xml:space="preserve">Expected Results:  </w:t>
      </w:r>
    </w:p>
    <w:p w14:paraId="32CC19B9" w14:textId="77777777" w:rsidR="00F3770A" w:rsidRPr="0082012D" w:rsidRDefault="00F3770A" w:rsidP="00F3770A">
      <w:pPr>
        <w:rPr>
          <w:b/>
        </w:rPr>
      </w:pPr>
      <w:r w:rsidRPr="0082012D">
        <w:t xml:space="preserve">Only one TLS connection is established at step 2. </w:t>
      </w:r>
    </w:p>
    <w:p w14:paraId="5B03A3A0" w14:textId="77777777" w:rsidR="00F3770A" w:rsidRPr="0082012D" w:rsidRDefault="00F3770A" w:rsidP="00F3770A">
      <w:pPr>
        <w:rPr>
          <w:b/>
        </w:rPr>
      </w:pPr>
      <w:r w:rsidRPr="0082012D">
        <w:rPr>
          <w:b/>
        </w:rPr>
        <w:t>Expected format of evidence:</w:t>
      </w:r>
    </w:p>
    <w:p w14:paraId="35A90DAA" w14:textId="77777777" w:rsidR="00F3770A" w:rsidRPr="0082012D" w:rsidRDefault="00F3770A" w:rsidP="00F3770A">
      <w:pPr>
        <w:rPr>
          <w:b/>
        </w:rPr>
      </w:pPr>
      <w:r w:rsidRPr="0082012D">
        <w:t xml:space="preserve">Evidence suitable for the interface, e.g., Screenshot containing the operational results. </w:t>
      </w:r>
    </w:p>
    <w:p w14:paraId="317DF2BF" w14:textId="77777777" w:rsidR="00F3770A" w:rsidRPr="0082012D" w:rsidRDefault="00F3770A" w:rsidP="00F3770A">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47D667DF" w14:textId="77777777" w:rsidR="00F3770A" w:rsidRPr="0082012D" w:rsidRDefault="00F3770A" w:rsidP="00F3770A">
      <w:pPr>
        <w:rPr>
          <w:strike/>
        </w:rPr>
      </w:pPr>
      <w:r w:rsidRPr="0082012D">
        <w:rPr>
          <w:i/>
        </w:rPr>
        <w:t>Requirement Name:</w:t>
      </w:r>
      <w:r w:rsidRPr="0082012D">
        <w:t xml:space="preserve"> Authorization on application function</w:t>
      </w:r>
    </w:p>
    <w:p w14:paraId="075BB1BA" w14:textId="77777777" w:rsidR="00F3770A" w:rsidRPr="0082012D" w:rsidRDefault="00F3770A" w:rsidP="00F3770A">
      <w:r w:rsidRPr="0082012D">
        <w:rPr>
          <w:i/>
        </w:rPr>
        <w:t>Requirement Reference:</w:t>
      </w:r>
      <w:r w:rsidRPr="0082012D">
        <w:t xml:space="preserve"> TS 33.501 [2], clause 12.4</w:t>
      </w:r>
    </w:p>
    <w:p w14:paraId="63BDECA2" w14:textId="77777777" w:rsidR="00F3770A" w:rsidRPr="0082012D" w:rsidRDefault="00F3770A" w:rsidP="00F3770A">
      <w:r w:rsidRPr="0082012D">
        <w:rPr>
          <w:i/>
        </w:rPr>
        <w:t>Requirement Description:</w:t>
      </w:r>
      <w:r w:rsidRPr="0082012D">
        <w:t xml:space="preserve"> "</w:t>
      </w:r>
      <w:r w:rsidRPr="0082012D">
        <w:rPr>
          <w:rFonts w:hint="eastAsia"/>
          <w:lang w:eastAsia="zh-CN"/>
        </w:rPr>
        <w:t xml:space="preserve">The </w:t>
      </w:r>
      <w:r w:rsidRPr="0082012D">
        <w:rPr>
          <w:lang w:eastAsia="zh-CN"/>
        </w:rPr>
        <w:t>N</w:t>
      </w:r>
      <w:r w:rsidRPr="0082012D">
        <w:rPr>
          <w:rFonts w:hint="eastAsia"/>
          <w:lang w:eastAsia="zh-CN"/>
        </w:rPr>
        <w:t xml:space="preserve">EF shall authorize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r w:rsidRPr="0082012D">
        <w:rPr>
          <w:rFonts w:eastAsia="Malgun Gothic"/>
        </w:rPr>
        <w:t xml:space="preserve">shall 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r w:rsidRPr="0082012D">
        <w:rPr>
          <w:lang w:eastAsia="zh-CN"/>
        </w:rPr>
        <w:t>43</w:t>
      </w:r>
      <w:r w:rsidRPr="0082012D">
        <w:rPr>
          <w:rFonts w:eastAsia="Malgun Gothic"/>
        </w:rPr>
        <w:t>]</w:t>
      </w:r>
      <w:r w:rsidRPr="0082012D">
        <w:t xml:space="preserve">" as specified in TS 33.501 [2], clause 12.4. </w:t>
      </w:r>
    </w:p>
    <w:p w14:paraId="082BE84F" w14:textId="37466E51" w:rsidR="00F3770A" w:rsidRPr="0082012D" w:rsidRDefault="00F3770A" w:rsidP="00F3770A">
      <w:r w:rsidRPr="0082012D">
        <w:rPr>
          <w:i/>
        </w:rPr>
        <w:t>Threat References</w:t>
      </w:r>
      <w:r w:rsidRPr="0082012D">
        <w:t xml:space="preserve">: TR 33.926 [5], clause </w:t>
      </w:r>
      <w:del w:id="20" w:author="Nokia" w:date="2019-11-08T15:54:00Z">
        <w:r w:rsidRPr="0082012D" w:rsidDel="00F53CEB">
          <w:delText>X</w:delText>
        </w:r>
      </w:del>
      <w:ins w:id="21" w:author="Nokia" w:date="2019-11-08T15:54:00Z">
        <w:r w:rsidR="00F53CEB">
          <w:t>I</w:t>
        </w:r>
      </w:ins>
      <w:r w:rsidRPr="0082012D">
        <w:t>.2.2.2, No authorization on northbound APIs</w:t>
      </w:r>
    </w:p>
    <w:p w14:paraId="177BCFEE" w14:textId="77777777" w:rsidR="00F3770A" w:rsidRPr="0082012D" w:rsidRDefault="00F3770A" w:rsidP="00F3770A">
      <w:pPr>
        <w:rPr>
          <w:i/>
        </w:rPr>
      </w:pPr>
      <w:r w:rsidRPr="0082012D">
        <w:rPr>
          <w:b/>
          <w:i/>
        </w:rPr>
        <w:t>Test Case</w:t>
      </w:r>
      <w:r w:rsidRPr="0082012D">
        <w:rPr>
          <w:i/>
        </w:rPr>
        <w:t>:</w:t>
      </w:r>
    </w:p>
    <w:p w14:paraId="03E49DE7" w14:textId="77777777" w:rsidR="00F3770A" w:rsidRPr="0082012D" w:rsidRDefault="00F3770A" w:rsidP="00F3770A">
      <w:pPr>
        <w:rPr>
          <w:b/>
        </w:rPr>
      </w:pPr>
      <w:r w:rsidRPr="0082012D">
        <w:rPr>
          <w:b/>
        </w:rPr>
        <w:t xml:space="preserve">Test Name: </w:t>
      </w:r>
      <w:r w:rsidRPr="0082012D">
        <w:t>TC_CP_AUTHOR_AF_NEF</w:t>
      </w:r>
    </w:p>
    <w:p w14:paraId="748A627C" w14:textId="77777777" w:rsidR="00F3770A" w:rsidRPr="0082012D" w:rsidRDefault="00F3770A" w:rsidP="00F3770A">
      <w:pPr>
        <w:rPr>
          <w:b/>
        </w:rPr>
      </w:pPr>
      <w:r w:rsidRPr="0082012D">
        <w:rPr>
          <w:b/>
        </w:rPr>
        <w:t>Purpose:</w:t>
      </w:r>
      <w:r w:rsidRPr="0082012D">
        <w:t xml:space="preserve"> To</w:t>
      </w:r>
      <w:r w:rsidRPr="0082012D">
        <w:rPr>
          <w:b/>
        </w:rPr>
        <w:t xml:space="preserve"> </w:t>
      </w:r>
      <w:r w:rsidRPr="0082012D">
        <w:t>verify that the NEF can authorize application function.</w:t>
      </w:r>
    </w:p>
    <w:p w14:paraId="7BF11865" w14:textId="77777777" w:rsidR="00F3770A" w:rsidRPr="0082012D" w:rsidRDefault="00F3770A" w:rsidP="00F3770A">
      <w:pPr>
        <w:rPr>
          <w:b/>
        </w:rPr>
      </w:pPr>
      <w:r w:rsidRPr="0082012D">
        <w:rPr>
          <w:b/>
        </w:rPr>
        <w:t xml:space="preserve">Pre-Condition: </w:t>
      </w:r>
    </w:p>
    <w:p w14:paraId="6B41C384"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54F67D49"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0F314DBD"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717FF491"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54D6659F"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authorization server is configured to grant the application function to access a northbound API of the NEF network product, called NEF northbound API A.</w:t>
      </w:r>
    </w:p>
    <w:p w14:paraId="400563D9" w14:textId="77777777" w:rsidR="00F3770A" w:rsidRPr="0082012D" w:rsidRDefault="00F3770A" w:rsidP="00F3770A">
      <w:pPr>
        <w:rPr>
          <w:b/>
        </w:rPr>
      </w:pPr>
      <w:r w:rsidRPr="0082012D">
        <w:rPr>
          <w:b/>
        </w:rPr>
        <w:lastRenderedPageBreak/>
        <w:t xml:space="preserve">Execution Steps: </w:t>
      </w:r>
    </w:p>
    <w:p w14:paraId="29D44291" w14:textId="77777777" w:rsidR="00F3770A" w:rsidRPr="0082012D" w:rsidRDefault="00F3770A" w:rsidP="00F3770A">
      <w:pPr>
        <w:pStyle w:val="B1"/>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Pr="0082012D">
        <w:rPr>
          <w:rFonts w:eastAsia="MS Mincho"/>
          <w:lang w:eastAsia="ja-JP"/>
        </w:rPr>
        <w:t>:</w:t>
      </w:r>
    </w:p>
    <w:p w14:paraId="4F0A7A22" w14:textId="77777777" w:rsidR="00F3770A" w:rsidRPr="0082012D" w:rsidRDefault="00F3770A" w:rsidP="00F3770A">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5FFC52CD" w14:textId="77777777" w:rsidR="00F3770A" w:rsidRPr="0082012D" w:rsidRDefault="00F3770A" w:rsidP="00F3770A">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E016440" w14:textId="77777777" w:rsidR="00F3770A" w:rsidRPr="0082012D" w:rsidRDefault="00F3770A" w:rsidP="00F3770A">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466FED07" w14:textId="77777777" w:rsidR="00F3770A" w:rsidRPr="0082012D" w:rsidRDefault="00F3770A" w:rsidP="00F3770A">
      <w:pPr>
        <w:pStyle w:val="B1"/>
        <w:rPr>
          <w:rFonts w:eastAsia="MS Mincho"/>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Pr="0082012D">
        <w:rPr>
          <w:rFonts w:eastAsia="MS Mincho"/>
          <w:lang w:eastAsia="ja-JP"/>
        </w:rPr>
        <w:t>:</w:t>
      </w:r>
    </w:p>
    <w:p w14:paraId="4EE4F019" w14:textId="77777777" w:rsidR="00F3770A" w:rsidRPr="0082012D" w:rsidRDefault="00F3770A" w:rsidP="00F3770A">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3FDBBEA8" w14:textId="77777777" w:rsidR="00F3770A" w:rsidRPr="0082012D" w:rsidRDefault="00F3770A" w:rsidP="00F3770A">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C2E091F" w14:textId="77777777" w:rsidR="00F3770A" w:rsidRPr="0082012D" w:rsidRDefault="00F3770A" w:rsidP="00F3770A">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3D20DF26" w14:textId="77777777" w:rsidR="00F3770A" w:rsidRPr="0082012D" w:rsidRDefault="00F3770A" w:rsidP="00F3770A">
      <w:pPr>
        <w:rPr>
          <w:b/>
        </w:rPr>
      </w:pPr>
      <w:r w:rsidRPr="0082012D">
        <w:rPr>
          <w:b/>
        </w:rPr>
        <w:t xml:space="preserve">Expected Results:  </w:t>
      </w:r>
    </w:p>
    <w:p w14:paraId="311D9C6F" w14:textId="77777777" w:rsidR="00F3770A" w:rsidRPr="0082012D" w:rsidRDefault="00F3770A" w:rsidP="00F3770A">
      <w:pPr>
        <w:rPr>
          <w:b/>
        </w:rPr>
      </w:pPr>
      <w:r w:rsidRPr="0082012D">
        <w:t xml:space="preserve">The invoking of NEF northbound API A succeeds, while the invoking of NEF northbound API B fails. </w:t>
      </w:r>
    </w:p>
    <w:p w14:paraId="580709D1" w14:textId="77777777" w:rsidR="00F3770A" w:rsidRPr="0082012D" w:rsidRDefault="00F3770A" w:rsidP="00F3770A">
      <w:pPr>
        <w:rPr>
          <w:b/>
        </w:rPr>
      </w:pPr>
      <w:r w:rsidRPr="0082012D">
        <w:rPr>
          <w:b/>
        </w:rPr>
        <w:t>Expected format of evidence:</w:t>
      </w:r>
    </w:p>
    <w:p w14:paraId="2110794F" w14:textId="77777777" w:rsidR="00F3770A" w:rsidRPr="0082012D" w:rsidRDefault="00F3770A" w:rsidP="00F3770A">
      <w:pPr>
        <w:rPr>
          <w:lang w:eastAsia="zh-CN"/>
        </w:rPr>
      </w:pPr>
      <w:r w:rsidRPr="0082012D">
        <w:t xml:space="preserve">Evidence suitable for the interface, e.g., Screenshot containing the operational results. </w:t>
      </w:r>
    </w:p>
    <w:p w14:paraId="6A18CE34" w14:textId="77777777" w:rsidR="008B613A" w:rsidRPr="0082012D" w:rsidRDefault="008B613A" w:rsidP="008B613A">
      <w:pPr>
        <w:pStyle w:val="Heading3"/>
      </w:pPr>
      <w:bookmarkStart w:id="22" w:name="_Toc22551129"/>
      <w:bookmarkStart w:id="23" w:name="_Toc22551979"/>
      <w:r w:rsidRPr="0082012D">
        <w:t>4.2.3</w:t>
      </w:r>
      <w:r w:rsidRPr="0082012D">
        <w:tab/>
        <w:t>Technical Baseline</w:t>
      </w:r>
      <w:bookmarkEnd w:id="22"/>
      <w:bookmarkEnd w:id="23"/>
    </w:p>
    <w:p w14:paraId="54AB8F7C" w14:textId="77777777" w:rsidR="008B613A" w:rsidRPr="0082012D" w:rsidRDefault="008B613A" w:rsidP="008B613A">
      <w:pPr>
        <w:pStyle w:val="Heading4"/>
      </w:pPr>
      <w:bookmarkStart w:id="24" w:name="_Toc22551130"/>
      <w:bookmarkStart w:id="25" w:name="_Toc22551980"/>
      <w:r w:rsidRPr="0082012D">
        <w:t>4.2.3.1</w:t>
      </w:r>
      <w:r w:rsidRPr="0082012D">
        <w:tab/>
        <w:t>Introduction</w:t>
      </w:r>
      <w:bookmarkEnd w:id="24"/>
      <w:bookmarkEnd w:id="25"/>
    </w:p>
    <w:p w14:paraId="54AC65C8" w14:textId="77777777" w:rsidR="008B613A" w:rsidRPr="0082012D" w:rsidRDefault="008B613A" w:rsidP="008B613A">
      <w:r w:rsidRPr="0082012D">
        <w:t>The present clause provides baseline technical requirements.</w:t>
      </w:r>
    </w:p>
    <w:p w14:paraId="74C98C69" w14:textId="77777777" w:rsidR="008B613A" w:rsidRPr="0082012D" w:rsidRDefault="008B613A" w:rsidP="008B613A">
      <w:pPr>
        <w:pStyle w:val="Heading4"/>
        <w:keepNext w:val="0"/>
        <w:keepLines w:val="0"/>
      </w:pPr>
      <w:bookmarkStart w:id="26" w:name="_Toc22551131"/>
      <w:bookmarkStart w:id="27" w:name="_Toc22551981"/>
      <w:r w:rsidRPr="0082012D">
        <w:t>4.2.3.2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w:t>
      </w:r>
      <w:bookmarkEnd w:id="26"/>
      <w:bookmarkEnd w:id="27"/>
    </w:p>
    <w:p w14:paraId="731C816A" w14:textId="77777777" w:rsidR="008B613A" w:rsidRPr="0082012D" w:rsidRDefault="008B613A" w:rsidP="008B613A">
      <w:pPr>
        <w:pStyle w:val="Heading5"/>
      </w:pPr>
      <w:bookmarkStart w:id="28" w:name="_Toc22551132"/>
      <w:bookmarkStart w:id="29" w:name="_Toc22551982"/>
      <w:r w:rsidRPr="0082012D">
        <w:t>4.2.3.2.1</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general</w:t>
      </w:r>
      <w:bookmarkEnd w:id="28"/>
      <w:bookmarkEnd w:id="29"/>
    </w:p>
    <w:p w14:paraId="279DC7A8"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1</w:t>
      </w:r>
      <w:r w:rsidRPr="0082012D">
        <w:t xml:space="preserve"> of TS 33.117 [6].</w:t>
      </w:r>
    </w:p>
    <w:p w14:paraId="6B012D27" w14:textId="77777777" w:rsidR="008B613A" w:rsidRPr="0082012D" w:rsidRDefault="008B613A" w:rsidP="008B613A">
      <w:pPr>
        <w:pStyle w:val="Heading5"/>
      </w:pPr>
      <w:bookmarkStart w:id="30" w:name="_Toc22551133"/>
      <w:bookmarkStart w:id="31" w:name="_Toc22551983"/>
      <w:r w:rsidRPr="0082012D">
        <w:t>4.2.3.2.2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unauthorized viewing</w:t>
      </w:r>
      <w:bookmarkEnd w:id="30"/>
      <w:bookmarkEnd w:id="31"/>
    </w:p>
    <w:p w14:paraId="272E290E"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2</w:t>
      </w:r>
      <w:r w:rsidRPr="0082012D">
        <w:t xml:space="preserve"> of TS 33.117 [6].</w:t>
      </w:r>
    </w:p>
    <w:p w14:paraId="30E9C98A" w14:textId="77777777" w:rsidR="008B613A" w:rsidRPr="0082012D" w:rsidRDefault="008B613A" w:rsidP="008B613A">
      <w:pPr>
        <w:pStyle w:val="Heading5"/>
      </w:pPr>
      <w:bookmarkStart w:id="32" w:name="_Toc22551134"/>
      <w:bookmarkStart w:id="33" w:name="_Toc22551984"/>
      <w:r w:rsidRPr="0082012D">
        <w:t>4.2.3.2.3</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storage</w:t>
      </w:r>
      <w:bookmarkEnd w:id="32"/>
      <w:bookmarkEnd w:id="33"/>
    </w:p>
    <w:p w14:paraId="13E5899A"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3</w:t>
      </w:r>
      <w:r w:rsidRPr="0082012D">
        <w:t xml:space="preserve"> of TS 33.117 [6].</w:t>
      </w:r>
    </w:p>
    <w:p w14:paraId="67DCA3F2" w14:textId="77777777" w:rsidR="008B613A" w:rsidRPr="0082012D" w:rsidRDefault="008B613A" w:rsidP="008B613A">
      <w:pPr>
        <w:pStyle w:val="Heading5"/>
      </w:pPr>
      <w:bookmarkStart w:id="34" w:name="_Toc22551135"/>
      <w:bookmarkStart w:id="35" w:name="_Toc22551985"/>
      <w:r w:rsidRPr="0082012D">
        <w:t>4.2.3.2.4</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transfer</w:t>
      </w:r>
      <w:bookmarkEnd w:id="34"/>
      <w:bookmarkEnd w:id="35"/>
    </w:p>
    <w:p w14:paraId="168A744D" w14:textId="77777777" w:rsidR="008B613A" w:rsidRPr="0082012D" w:rsidRDefault="008B613A" w:rsidP="008B613A">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4</w:t>
      </w:r>
      <w:r w:rsidRPr="0082012D">
        <w:t xml:space="preserve"> of TS 33.117 [6].</w:t>
      </w:r>
    </w:p>
    <w:p w14:paraId="589C6B56" w14:textId="77777777" w:rsidR="008B613A" w:rsidRPr="0082012D" w:rsidRDefault="008B613A" w:rsidP="008B613A">
      <w:pPr>
        <w:pStyle w:val="Heading5"/>
      </w:pPr>
      <w:bookmarkStart w:id="36" w:name="_Toc22551136"/>
      <w:bookmarkStart w:id="37" w:name="_Toc22551986"/>
      <w:r w:rsidRPr="0082012D">
        <w:t>4.2.3.2.5</w:t>
      </w:r>
      <w:r w:rsidRPr="0082012D">
        <w:tab/>
        <w:t>Logging access to personal data</w:t>
      </w:r>
      <w:bookmarkEnd w:id="36"/>
      <w:bookmarkEnd w:id="37"/>
    </w:p>
    <w:p w14:paraId="03CEB962"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5</w:t>
      </w:r>
      <w:r w:rsidRPr="0082012D">
        <w:t xml:space="preserve"> of TS 33.117 [6].</w:t>
      </w:r>
    </w:p>
    <w:p w14:paraId="2CAA90BC" w14:textId="77777777" w:rsidR="008B613A" w:rsidRPr="0082012D" w:rsidRDefault="008B613A" w:rsidP="008B613A">
      <w:pPr>
        <w:pStyle w:val="Heading4"/>
        <w:keepNext w:val="0"/>
        <w:keepLines w:val="0"/>
        <w:suppressLineNumbers/>
        <w:suppressAutoHyphens/>
      </w:pPr>
      <w:bookmarkStart w:id="38" w:name="_Toc22551137"/>
      <w:bookmarkStart w:id="39" w:name="_Toc22551987"/>
      <w:r w:rsidRPr="0082012D">
        <w:t>4.2.3.3</w:t>
      </w:r>
      <w:r w:rsidRPr="0082012D">
        <w:tab/>
        <w:t>Protecting</w:t>
      </w:r>
      <w:r w:rsidRPr="0082012D">
        <w:rPr>
          <w:spacing w:val="-12"/>
        </w:rPr>
        <w:t xml:space="preserve"> </w:t>
      </w:r>
      <w:r w:rsidRPr="0082012D">
        <w:t>availability</w:t>
      </w:r>
      <w:r w:rsidRPr="0082012D">
        <w:rPr>
          <w:spacing w:val="-12"/>
        </w:rPr>
        <w:t xml:space="preserve"> </w:t>
      </w:r>
      <w:r w:rsidRPr="0082012D">
        <w:t>and</w:t>
      </w:r>
      <w:r w:rsidRPr="0082012D">
        <w:rPr>
          <w:spacing w:val="-4"/>
        </w:rPr>
        <w:t xml:space="preserve"> </w:t>
      </w:r>
      <w:r w:rsidRPr="0082012D">
        <w:t>integrity</w:t>
      </w:r>
      <w:bookmarkEnd w:id="38"/>
      <w:bookmarkEnd w:id="39"/>
    </w:p>
    <w:p w14:paraId="267F559D"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w:t>
      </w:r>
      <w:r w:rsidRPr="0082012D">
        <w:rPr>
          <w:lang w:eastAsia="zh-CN"/>
        </w:rPr>
        <w:t>3</w:t>
      </w:r>
      <w:r w:rsidRPr="0082012D">
        <w:t xml:space="preserve"> of TS 33.117 [6].</w:t>
      </w:r>
    </w:p>
    <w:p w14:paraId="7E042F4A" w14:textId="77777777" w:rsidR="008B613A" w:rsidRPr="0082012D" w:rsidRDefault="008B613A" w:rsidP="008B613A">
      <w:pPr>
        <w:pStyle w:val="Heading4"/>
        <w:keepNext w:val="0"/>
        <w:keepLines w:val="0"/>
        <w:suppressLineNumbers/>
        <w:suppressAutoHyphens/>
      </w:pPr>
      <w:bookmarkStart w:id="40" w:name="_Toc22551138"/>
      <w:bookmarkStart w:id="41" w:name="_Toc22551988"/>
      <w:r w:rsidRPr="0082012D">
        <w:t>4.2.3.4</w:t>
      </w:r>
      <w:r w:rsidRPr="0082012D">
        <w:tab/>
        <w:t>Authentication</w:t>
      </w:r>
      <w:r w:rsidRPr="0082012D">
        <w:rPr>
          <w:spacing w:val="-17"/>
        </w:rPr>
        <w:t xml:space="preserve"> </w:t>
      </w:r>
      <w:r w:rsidRPr="0082012D">
        <w:t>and</w:t>
      </w:r>
      <w:r w:rsidRPr="0082012D">
        <w:rPr>
          <w:spacing w:val="-4"/>
        </w:rPr>
        <w:t xml:space="preserve"> </w:t>
      </w:r>
      <w:r w:rsidRPr="0082012D">
        <w:t>authorization</w:t>
      </w:r>
      <w:bookmarkEnd w:id="40"/>
      <w:bookmarkEnd w:id="41"/>
    </w:p>
    <w:p w14:paraId="01972020"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.4</w:t>
      </w:r>
      <w:r w:rsidRPr="0082012D">
        <w:t xml:space="preserve"> of TS 33.117 [6].</w:t>
      </w:r>
    </w:p>
    <w:p w14:paraId="1DB81104" w14:textId="77777777" w:rsidR="008B613A" w:rsidRPr="0082012D" w:rsidRDefault="008B613A" w:rsidP="008B613A">
      <w:pPr>
        <w:pStyle w:val="Heading4"/>
        <w:keepNext w:val="0"/>
        <w:keepLines w:val="0"/>
        <w:suppressLineNumbers/>
        <w:suppressAutoHyphens/>
      </w:pPr>
      <w:bookmarkStart w:id="42" w:name="_Toc22551139"/>
      <w:bookmarkStart w:id="43" w:name="_Toc22551989"/>
      <w:r w:rsidRPr="0082012D">
        <w:t>4.2.3.5</w:t>
      </w:r>
      <w:r w:rsidRPr="0082012D">
        <w:tab/>
        <w:t>Protecting</w:t>
      </w:r>
      <w:r w:rsidRPr="0082012D">
        <w:rPr>
          <w:spacing w:val="-12"/>
        </w:rPr>
        <w:t xml:space="preserve"> </w:t>
      </w:r>
      <w:r w:rsidRPr="0082012D">
        <w:t>sessions</w:t>
      </w:r>
      <w:bookmarkEnd w:id="42"/>
      <w:bookmarkEnd w:id="43"/>
    </w:p>
    <w:p w14:paraId="3971926F" w14:textId="77777777" w:rsidR="008B613A" w:rsidRPr="0082012D" w:rsidRDefault="008B613A" w:rsidP="008B613A">
      <w:pPr>
        <w:rPr>
          <w:lang w:eastAsia="zh-CN"/>
        </w:rPr>
      </w:pPr>
      <w:r w:rsidRPr="0082012D">
        <w:lastRenderedPageBreak/>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.5</w:t>
      </w:r>
      <w:r w:rsidRPr="0082012D">
        <w:t xml:space="preserve"> of TS 33.117 [6].</w:t>
      </w:r>
      <w:r w:rsidRPr="0082012D">
        <w:rPr>
          <w:rFonts w:hint="eastAsia"/>
          <w:lang w:eastAsia="zh-CN"/>
        </w:rPr>
        <w:t xml:space="preserve"> </w:t>
      </w:r>
    </w:p>
    <w:p w14:paraId="550B7258" w14:textId="77777777" w:rsidR="008B613A" w:rsidRPr="0082012D" w:rsidRDefault="008B613A" w:rsidP="008B613A">
      <w:pPr>
        <w:pStyle w:val="Heading4"/>
        <w:keepNext w:val="0"/>
        <w:keepLines w:val="0"/>
        <w:suppressLineNumbers/>
        <w:suppressAutoHyphens/>
      </w:pPr>
      <w:bookmarkStart w:id="44" w:name="_Toc22551140"/>
      <w:bookmarkStart w:id="45" w:name="_Toc22551990"/>
      <w:r w:rsidRPr="0082012D">
        <w:t>4.2.3.6</w:t>
      </w:r>
      <w:r w:rsidRPr="0082012D">
        <w:tab/>
        <w:t>Logging</w:t>
      </w:r>
      <w:bookmarkEnd w:id="44"/>
      <w:bookmarkEnd w:id="45"/>
    </w:p>
    <w:p w14:paraId="332E7D2D"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.6</w:t>
      </w:r>
      <w:r w:rsidRPr="0082012D">
        <w:t xml:space="preserve"> of TS 33.117 [6].</w:t>
      </w:r>
    </w:p>
    <w:p w14:paraId="1984EDB5" w14:textId="77777777" w:rsidR="008B613A" w:rsidRPr="0082012D" w:rsidRDefault="008B613A" w:rsidP="008B613A">
      <w:pPr>
        <w:pStyle w:val="Heading3"/>
        <w:keepNext w:val="0"/>
        <w:keepLines w:val="0"/>
        <w:suppressLineNumbers/>
        <w:suppressAutoHyphens/>
      </w:pPr>
      <w:bookmarkStart w:id="46" w:name="_Toc22551141"/>
      <w:bookmarkStart w:id="47" w:name="_Toc22551991"/>
      <w:r w:rsidRPr="0082012D">
        <w:t>4.2.4</w:t>
      </w:r>
      <w:r w:rsidRPr="0082012D">
        <w:tab/>
        <w:t>Operating Systems</w:t>
      </w:r>
      <w:bookmarkEnd w:id="46"/>
      <w:bookmarkEnd w:id="47"/>
    </w:p>
    <w:p w14:paraId="1BA001BD"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.4 of TS 33.117 [6].</w:t>
      </w:r>
    </w:p>
    <w:p w14:paraId="646F5FFD" w14:textId="77777777" w:rsidR="008B613A" w:rsidRPr="0082012D" w:rsidRDefault="008B613A" w:rsidP="008B613A">
      <w:pPr>
        <w:pStyle w:val="Heading3"/>
        <w:keepNext w:val="0"/>
        <w:keepLines w:val="0"/>
        <w:suppressLineNumbers/>
        <w:suppressAutoHyphens/>
      </w:pPr>
      <w:bookmarkStart w:id="48" w:name="_Toc22551142"/>
      <w:bookmarkStart w:id="49" w:name="_Toc22551992"/>
      <w:r w:rsidRPr="0082012D">
        <w:t>4.2.5</w:t>
      </w:r>
      <w:r w:rsidRPr="0082012D">
        <w:tab/>
        <w:t>Web Servers</w:t>
      </w:r>
      <w:bookmarkEnd w:id="48"/>
      <w:bookmarkEnd w:id="49"/>
    </w:p>
    <w:p w14:paraId="1FC24CD2"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5</w:t>
      </w:r>
      <w:r w:rsidRPr="0082012D">
        <w:t xml:space="preserve"> of TS 33.117 [6].</w:t>
      </w:r>
    </w:p>
    <w:p w14:paraId="7C09DAF1" w14:textId="77777777" w:rsidR="008B613A" w:rsidRPr="0082012D" w:rsidRDefault="008B613A" w:rsidP="008B613A">
      <w:pPr>
        <w:pStyle w:val="Heading3"/>
        <w:keepNext w:val="0"/>
        <w:keepLines w:val="0"/>
        <w:suppressLineNumbers/>
        <w:suppressAutoHyphens/>
      </w:pPr>
      <w:bookmarkStart w:id="50" w:name="_Toc22551143"/>
      <w:bookmarkStart w:id="51" w:name="_Toc22551993"/>
      <w:r w:rsidRPr="0082012D">
        <w:t>4.2.6</w:t>
      </w:r>
      <w:r w:rsidRPr="0082012D">
        <w:tab/>
        <w:t>Network Devices</w:t>
      </w:r>
      <w:bookmarkEnd w:id="50"/>
      <w:bookmarkEnd w:id="51"/>
    </w:p>
    <w:p w14:paraId="21215AC5"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6</w:t>
      </w:r>
      <w:r w:rsidRPr="0082012D">
        <w:t xml:space="preserve"> of TS 33.117 [6].</w:t>
      </w:r>
    </w:p>
    <w:p w14:paraId="17A3FDED" w14:textId="4A59F65F" w:rsidR="008B613A" w:rsidRPr="0082012D" w:rsidRDefault="008B613A" w:rsidP="008B613A">
      <w:pPr>
        <w:pStyle w:val="Heading3"/>
        <w:keepNext w:val="0"/>
        <w:keepLines w:val="0"/>
        <w:suppressLineNumbers/>
        <w:suppressAutoHyphens/>
        <w:rPr>
          <w:lang w:eastAsia="zh-CN"/>
        </w:rPr>
      </w:pPr>
      <w:bookmarkStart w:id="52" w:name="_Toc22551144"/>
      <w:bookmarkStart w:id="53" w:name="_Toc22551994"/>
      <w:r w:rsidRPr="0082012D">
        <w:t>4.2.</w:t>
      </w:r>
      <w:r w:rsidRPr="0082012D">
        <w:rPr>
          <w:rFonts w:hint="eastAsia"/>
          <w:lang w:eastAsia="zh-CN"/>
        </w:rPr>
        <w:t>7</w:t>
      </w:r>
      <w:r w:rsidRPr="0082012D">
        <w:tab/>
      </w:r>
      <w:del w:id="54" w:author="Nokia" w:date="2019-11-11T15:27:00Z">
        <w:r w:rsidRPr="0082012D" w:rsidDel="00BB795B">
          <w:rPr>
            <w:rFonts w:hint="eastAsia"/>
            <w:lang w:eastAsia="zh-CN"/>
          </w:rPr>
          <w:delText>Other s</w:delText>
        </w:r>
        <w:r w:rsidRPr="0082012D" w:rsidDel="00BB795B">
          <w:delText xml:space="preserve">ecurity functional requirements on the </w:delText>
        </w:r>
        <w:r w:rsidRPr="0082012D" w:rsidDel="00BB795B">
          <w:rPr>
            <w:rFonts w:hint="eastAsia"/>
            <w:lang w:eastAsia="zh-CN"/>
          </w:rPr>
          <w:delText>NEF</w:delText>
        </w:r>
      </w:del>
      <w:bookmarkEnd w:id="52"/>
      <w:bookmarkEnd w:id="53"/>
      <w:ins w:id="55" w:author="Nokia" w:date="2019-11-11T15:27:00Z">
        <w:r w:rsidR="00BB795B">
          <w:rPr>
            <w:lang w:eastAsia="zh-CN"/>
          </w:rPr>
          <w:t>Void</w:t>
        </w:r>
      </w:ins>
    </w:p>
    <w:p w14:paraId="09513615" w14:textId="2EA8C52B" w:rsidR="008B613A" w:rsidRPr="0082012D" w:rsidDel="00BB795B" w:rsidRDefault="008B613A" w:rsidP="008B613A">
      <w:pPr>
        <w:rPr>
          <w:del w:id="56" w:author="Nokia" w:date="2019-11-11T15:27:00Z"/>
          <w:lang w:eastAsia="zh-CN"/>
        </w:rPr>
      </w:pPr>
      <w:del w:id="57" w:author="Nokia" w:date="2019-11-11T15:27:00Z">
        <w:r w:rsidRPr="0082012D" w:rsidDel="00BB795B">
          <w:delText xml:space="preserve">There are no NEF-specific additions to clause </w:delText>
        </w:r>
        <w:r w:rsidRPr="0082012D" w:rsidDel="00BB795B">
          <w:rPr>
            <w:rFonts w:hint="eastAsia"/>
          </w:rPr>
          <w:delText>4</w:delText>
        </w:r>
        <w:r w:rsidRPr="0082012D" w:rsidDel="00BB795B">
          <w:delText>.</w:delText>
        </w:r>
        <w:r w:rsidRPr="0082012D" w:rsidDel="00BB795B">
          <w:rPr>
            <w:rFonts w:hint="eastAsia"/>
            <w:lang w:eastAsia="zh-CN"/>
          </w:rPr>
          <w:delText>2</w:delText>
        </w:r>
        <w:r w:rsidRPr="0082012D" w:rsidDel="00BB795B">
          <w:rPr>
            <w:lang w:eastAsia="zh-CN"/>
          </w:rPr>
          <w:delText xml:space="preserve"> </w:delText>
        </w:r>
        <w:r w:rsidRPr="0082012D" w:rsidDel="00BB795B">
          <w:delText>of TS 33.117 [6].</w:delText>
        </w:r>
      </w:del>
    </w:p>
    <w:p w14:paraId="3BD520BA" w14:textId="77777777" w:rsidR="00B04C4D" w:rsidRDefault="00B04C4D" w:rsidP="00B04C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58" w:name="_Toc22545455"/>
      <w:bookmarkStart w:id="59" w:name="_Toc22546726"/>
      <w:bookmarkEnd w:id="14"/>
      <w:bookmarkEnd w:id="15"/>
      <w:r>
        <w:rPr>
          <w:rFonts w:ascii="Arial" w:eastAsia="Malgun Gothic" w:hAnsi="Arial" w:cs="Arial"/>
          <w:color w:val="0000FF"/>
          <w:sz w:val="32"/>
          <w:szCs w:val="32"/>
        </w:rPr>
        <w:t>*************** Start of the 3</w:t>
      </w:r>
      <w:r w:rsidRPr="00E5551D">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40AAE501" w14:textId="77777777" w:rsidR="00B36FFF" w:rsidRPr="0082012D" w:rsidRDefault="00B36FFF" w:rsidP="00B36FFF">
      <w:pPr>
        <w:pStyle w:val="Heading2"/>
        <w:keepNext w:val="0"/>
        <w:keepLines w:val="0"/>
        <w:suppressLineNumbers/>
        <w:suppressAutoHyphens/>
      </w:pPr>
      <w:bookmarkStart w:id="60" w:name="_Toc22551145"/>
      <w:bookmarkStart w:id="61" w:name="_Toc22551995"/>
      <w:bookmarkStart w:id="62" w:name="_Toc22545461"/>
      <w:bookmarkStart w:id="63" w:name="_Toc22546732"/>
      <w:bookmarkEnd w:id="58"/>
      <w:bookmarkEnd w:id="59"/>
      <w:r w:rsidRPr="0082012D">
        <w:t>4.3</w:t>
      </w:r>
      <w:r w:rsidRPr="0082012D">
        <w:tab/>
      </w:r>
      <w:r w:rsidRPr="0082012D">
        <w:rPr>
          <w:lang w:eastAsia="zh-CN"/>
        </w:rPr>
        <w:t>NEF</w:t>
      </w:r>
      <w:r w:rsidRPr="0082012D">
        <w:t>-specific adaptations of hardening requirements and related test cases</w:t>
      </w:r>
      <w:bookmarkEnd w:id="60"/>
      <w:bookmarkEnd w:id="61"/>
    </w:p>
    <w:p w14:paraId="77203984" w14:textId="77777777" w:rsidR="00B36FFF" w:rsidRPr="0082012D" w:rsidRDefault="00B36FFF" w:rsidP="00B36FFF">
      <w:pPr>
        <w:pStyle w:val="Heading3"/>
      </w:pPr>
      <w:bookmarkStart w:id="64" w:name="_Toc22551146"/>
      <w:bookmarkStart w:id="65" w:name="_Toc22551996"/>
      <w:r w:rsidRPr="0082012D">
        <w:t>4.3.1</w:t>
      </w:r>
      <w:r w:rsidRPr="0082012D">
        <w:tab/>
        <w:t>Introduction</w:t>
      </w:r>
      <w:bookmarkEnd w:id="64"/>
      <w:bookmarkEnd w:id="65"/>
    </w:p>
    <w:p w14:paraId="2A4B7B35" w14:textId="77777777" w:rsidR="00B36FFF" w:rsidRPr="0082012D" w:rsidRDefault="00B36FFF" w:rsidP="00B36FFF">
      <w:r w:rsidRPr="0082012D">
        <w:t xml:space="preserve">The requirements proposed hereafter (with the relative test cases) aim to securing NEF by reducing its surface of vulnerability. </w:t>
      </w:r>
      <w:proofErr w:type="gramStart"/>
      <w:r w:rsidRPr="0082012D">
        <w:t>In particular, the</w:t>
      </w:r>
      <w:proofErr w:type="gramEnd"/>
      <w:r w:rsidRPr="0082012D">
        <w:t xml:space="preserve"> identified requirements aim to ensure that all the default configurations of NEF (including operating system software, firmware and applications) are appropriately set.</w:t>
      </w:r>
    </w:p>
    <w:p w14:paraId="2CC27CA4" w14:textId="77777777" w:rsidR="00B36FFF" w:rsidRPr="0082012D" w:rsidRDefault="00B36FFF" w:rsidP="00B36FFF">
      <w:pPr>
        <w:pStyle w:val="Heading3"/>
      </w:pPr>
      <w:bookmarkStart w:id="66" w:name="_Toc22551147"/>
      <w:bookmarkStart w:id="67" w:name="_Toc22551997"/>
      <w:r w:rsidRPr="0082012D">
        <w:t>4.3.2</w:t>
      </w:r>
      <w:r w:rsidRPr="0082012D">
        <w:tab/>
        <w:t>Technical Baseline</w:t>
      </w:r>
      <w:bookmarkEnd w:id="66"/>
      <w:bookmarkEnd w:id="67"/>
    </w:p>
    <w:p w14:paraId="3C3477FE" w14:textId="77777777" w:rsidR="00B36FFF" w:rsidRPr="0082012D" w:rsidRDefault="00B36FFF" w:rsidP="00B36FFF">
      <w:r w:rsidRPr="0082012D">
        <w:t xml:space="preserve">There are no NEF-specific additions to clause </w:t>
      </w:r>
      <w:r w:rsidRPr="0082012D">
        <w:rPr>
          <w:rFonts w:hint="eastAsia"/>
        </w:rPr>
        <w:t>4</w:t>
      </w:r>
      <w:r w:rsidRPr="0082012D">
        <w:t>.</w:t>
      </w:r>
      <w:r w:rsidRPr="0082012D">
        <w:rPr>
          <w:lang w:eastAsia="zh-CN"/>
        </w:rPr>
        <w:t>3.2</w:t>
      </w:r>
      <w:r w:rsidRPr="0082012D">
        <w:t xml:space="preserve"> of TS 33.117 [6].</w:t>
      </w:r>
    </w:p>
    <w:p w14:paraId="43EC3200" w14:textId="77777777" w:rsidR="00B36FFF" w:rsidRPr="0082012D" w:rsidRDefault="00B36FFF" w:rsidP="00B36FFF">
      <w:pPr>
        <w:pStyle w:val="Heading3"/>
      </w:pPr>
      <w:bookmarkStart w:id="68" w:name="_Toc22551148"/>
      <w:bookmarkStart w:id="69" w:name="_Toc22551998"/>
      <w:r w:rsidRPr="0082012D">
        <w:t>4.3.3</w:t>
      </w:r>
      <w:r w:rsidRPr="0082012D">
        <w:tab/>
        <w:t>Operating Systems</w:t>
      </w:r>
      <w:bookmarkEnd w:id="68"/>
      <w:bookmarkEnd w:id="69"/>
    </w:p>
    <w:p w14:paraId="574704F6" w14:textId="77777777" w:rsidR="00B36FFF" w:rsidRPr="0082012D" w:rsidRDefault="00B36FFF" w:rsidP="00B36FFF">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3</w:t>
      </w:r>
      <w:r w:rsidRPr="0082012D">
        <w:t xml:space="preserve"> of TS 33.117 [6].</w:t>
      </w:r>
    </w:p>
    <w:p w14:paraId="5A963ED6" w14:textId="77777777" w:rsidR="00B36FFF" w:rsidRPr="0082012D" w:rsidRDefault="00B36FFF" w:rsidP="00B36FFF">
      <w:pPr>
        <w:pStyle w:val="Heading3"/>
      </w:pPr>
      <w:bookmarkStart w:id="70" w:name="_Toc22551149"/>
      <w:bookmarkStart w:id="71" w:name="_Toc22551999"/>
      <w:r w:rsidRPr="0082012D">
        <w:t>4.3.4</w:t>
      </w:r>
      <w:r w:rsidRPr="0082012D">
        <w:tab/>
        <w:t>Web Servers</w:t>
      </w:r>
      <w:bookmarkEnd w:id="70"/>
      <w:bookmarkEnd w:id="71"/>
    </w:p>
    <w:p w14:paraId="50F5800B" w14:textId="77777777" w:rsidR="00B36FFF" w:rsidRPr="0082012D" w:rsidRDefault="00B36FFF" w:rsidP="00B36FFF">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4</w:t>
      </w:r>
      <w:r w:rsidRPr="0082012D">
        <w:t xml:space="preserve"> of TS 33.117 [6].</w:t>
      </w:r>
    </w:p>
    <w:p w14:paraId="753DF9D7" w14:textId="77777777" w:rsidR="00B36FFF" w:rsidRPr="0082012D" w:rsidRDefault="00B36FFF" w:rsidP="00B36FFF">
      <w:pPr>
        <w:pStyle w:val="Heading3"/>
      </w:pPr>
      <w:bookmarkStart w:id="72" w:name="_Toc22551150"/>
      <w:bookmarkStart w:id="73" w:name="_Toc22552000"/>
      <w:r w:rsidRPr="0082012D">
        <w:t>4.3.5</w:t>
      </w:r>
      <w:r w:rsidRPr="0082012D">
        <w:tab/>
        <w:t>Network Devices</w:t>
      </w:r>
      <w:bookmarkEnd w:id="72"/>
      <w:bookmarkEnd w:id="73"/>
    </w:p>
    <w:p w14:paraId="65A690C2" w14:textId="77777777" w:rsidR="00B36FFF" w:rsidRPr="0082012D" w:rsidRDefault="00B36FFF" w:rsidP="00B36FFF">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5</w:t>
      </w:r>
      <w:r w:rsidRPr="0082012D">
        <w:t xml:space="preserve"> of TS 33.117 [6].</w:t>
      </w:r>
    </w:p>
    <w:p w14:paraId="420C52CB" w14:textId="1F2959B8" w:rsidR="00B36FFF" w:rsidRPr="0082012D" w:rsidRDefault="00B36FFF" w:rsidP="00B36FFF">
      <w:pPr>
        <w:pStyle w:val="Heading3"/>
        <w:keepNext w:val="0"/>
        <w:keepLines w:val="0"/>
        <w:suppressLineNumbers/>
        <w:suppressAutoHyphens/>
        <w:rPr>
          <w:lang w:eastAsia="zh-CN"/>
        </w:rPr>
      </w:pPr>
      <w:bookmarkStart w:id="74" w:name="_Toc22551151"/>
      <w:bookmarkStart w:id="75" w:name="_Toc22552001"/>
      <w:r w:rsidRPr="0082012D">
        <w:t>4.</w:t>
      </w:r>
      <w:r w:rsidRPr="0082012D">
        <w:rPr>
          <w:rFonts w:hint="eastAsia"/>
          <w:lang w:eastAsia="zh-CN"/>
        </w:rPr>
        <w:t>3</w:t>
      </w:r>
      <w:r w:rsidRPr="0082012D">
        <w:t>.</w:t>
      </w:r>
      <w:r w:rsidRPr="0082012D">
        <w:rPr>
          <w:rFonts w:hint="eastAsia"/>
          <w:lang w:eastAsia="zh-CN"/>
        </w:rPr>
        <w:t>6</w:t>
      </w:r>
      <w:r w:rsidRPr="0082012D">
        <w:tab/>
      </w:r>
      <w:ins w:id="76" w:author="Nokia" w:date="2019-11-08T15:51:00Z">
        <w:r>
          <w:t>Network Functions in service-based architecture</w:t>
        </w:r>
      </w:ins>
      <w:del w:id="77" w:author="Nokia" w:date="2019-11-08T15:51:00Z">
        <w:r w:rsidRPr="0082012D" w:rsidDel="00B36FFF">
          <w:rPr>
            <w:rFonts w:hint="eastAsia"/>
            <w:lang w:eastAsia="zh-CN"/>
          </w:rPr>
          <w:delText xml:space="preserve">Other </w:delText>
        </w:r>
        <w:r w:rsidRPr="0082012D" w:rsidDel="00B36FFF">
          <w:rPr>
            <w:lang w:eastAsia="zh-CN"/>
          </w:rPr>
          <w:delText>NEF-specific adaptations of hardening requirements and related test cases</w:delText>
        </w:r>
      </w:del>
      <w:bookmarkEnd w:id="74"/>
      <w:bookmarkEnd w:id="75"/>
    </w:p>
    <w:p w14:paraId="6DD11A4C" w14:textId="595E5E0B" w:rsidR="00B36FFF" w:rsidRPr="0082012D" w:rsidRDefault="00B36FFF" w:rsidP="00B36FFF">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ins w:id="78" w:author="Nokia" w:date="2019-11-08T15:51:00Z">
        <w:r>
          <w:rPr>
            <w:lang w:eastAsia="zh-CN"/>
          </w:rPr>
          <w:t>.6</w:t>
        </w:r>
      </w:ins>
      <w:r w:rsidRPr="0082012D">
        <w:rPr>
          <w:lang w:eastAsia="zh-CN"/>
        </w:rPr>
        <w:t xml:space="preserve"> </w:t>
      </w:r>
      <w:r w:rsidRPr="0082012D">
        <w:t>of TS 33.117 [6].</w:t>
      </w:r>
    </w:p>
    <w:bookmarkEnd w:id="62"/>
    <w:bookmarkEnd w:id="63"/>
    <w:bookmarkEnd w:id="10"/>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DE96B" w14:textId="77777777" w:rsidR="0006322A" w:rsidRDefault="0006322A">
      <w:r>
        <w:separator/>
      </w:r>
    </w:p>
  </w:endnote>
  <w:endnote w:type="continuationSeparator" w:id="0">
    <w:p w14:paraId="269C3461" w14:textId="77777777" w:rsidR="0006322A" w:rsidRDefault="0006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AA32C" w14:textId="77777777" w:rsidR="0006322A" w:rsidRDefault="0006322A">
      <w:r>
        <w:separator/>
      </w:r>
    </w:p>
  </w:footnote>
  <w:footnote w:type="continuationSeparator" w:id="0">
    <w:p w14:paraId="3B27468D" w14:textId="77777777" w:rsidR="0006322A" w:rsidRDefault="0006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9"/>
    <w:rsid w:val="00010A6D"/>
    <w:rsid w:val="00022E4A"/>
    <w:rsid w:val="00040B3D"/>
    <w:rsid w:val="0006322A"/>
    <w:rsid w:val="00066F99"/>
    <w:rsid w:val="00092F33"/>
    <w:rsid w:val="000A0540"/>
    <w:rsid w:val="000A6394"/>
    <w:rsid w:val="000B44DE"/>
    <w:rsid w:val="000B7FED"/>
    <w:rsid w:val="000C038A"/>
    <w:rsid w:val="000C6598"/>
    <w:rsid w:val="000C6A94"/>
    <w:rsid w:val="000E2C14"/>
    <w:rsid w:val="00126D97"/>
    <w:rsid w:val="00145D43"/>
    <w:rsid w:val="001570BF"/>
    <w:rsid w:val="0016041A"/>
    <w:rsid w:val="00167666"/>
    <w:rsid w:val="00192C46"/>
    <w:rsid w:val="001A08B3"/>
    <w:rsid w:val="001A7B60"/>
    <w:rsid w:val="001B52F0"/>
    <w:rsid w:val="001B7A65"/>
    <w:rsid w:val="001D16CF"/>
    <w:rsid w:val="001E37E4"/>
    <w:rsid w:val="001E41F3"/>
    <w:rsid w:val="001F7DC0"/>
    <w:rsid w:val="00200D1D"/>
    <w:rsid w:val="00222F1E"/>
    <w:rsid w:val="00234D4B"/>
    <w:rsid w:val="002474AD"/>
    <w:rsid w:val="0026004D"/>
    <w:rsid w:val="002640DD"/>
    <w:rsid w:val="00275D12"/>
    <w:rsid w:val="00275E43"/>
    <w:rsid w:val="00276E5A"/>
    <w:rsid w:val="00284FEB"/>
    <w:rsid w:val="002860C4"/>
    <w:rsid w:val="002B5741"/>
    <w:rsid w:val="002D244A"/>
    <w:rsid w:val="002F6870"/>
    <w:rsid w:val="00305409"/>
    <w:rsid w:val="00306B7E"/>
    <w:rsid w:val="003163C2"/>
    <w:rsid w:val="00323535"/>
    <w:rsid w:val="00351047"/>
    <w:rsid w:val="003609EF"/>
    <w:rsid w:val="0036231A"/>
    <w:rsid w:val="00364906"/>
    <w:rsid w:val="003733F8"/>
    <w:rsid w:val="00374DD4"/>
    <w:rsid w:val="0037553D"/>
    <w:rsid w:val="00382E74"/>
    <w:rsid w:val="003B592B"/>
    <w:rsid w:val="003C7C7E"/>
    <w:rsid w:val="003D786C"/>
    <w:rsid w:val="003E1035"/>
    <w:rsid w:val="003E1A36"/>
    <w:rsid w:val="003E386C"/>
    <w:rsid w:val="003E4AEE"/>
    <w:rsid w:val="00410371"/>
    <w:rsid w:val="0042390B"/>
    <w:rsid w:val="004242F1"/>
    <w:rsid w:val="00434FCF"/>
    <w:rsid w:val="00446E28"/>
    <w:rsid w:val="00460180"/>
    <w:rsid w:val="00472F0A"/>
    <w:rsid w:val="00487176"/>
    <w:rsid w:val="004947B0"/>
    <w:rsid w:val="00497550"/>
    <w:rsid w:val="00497AD9"/>
    <w:rsid w:val="004B02EB"/>
    <w:rsid w:val="004B2F76"/>
    <w:rsid w:val="004B3243"/>
    <w:rsid w:val="004B75B7"/>
    <w:rsid w:val="004E2903"/>
    <w:rsid w:val="004F09BB"/>
    <w:rsid w:val="005066D6"/>
    <w:rsid w:val="0051580D"/>
    <w:rsid w:val="00530B59"/>
    <w:rsid w:val="00547111"/>
    <w:rsid w:val="00562D24"/>
    <w:rsid w:val="00583274"/>
    <w:rsid w:val="00592D74"/>
    <w:rsid w:val="005A3C58"/>
    <w:rsid w:val="005B1BF9"/>
    <w:rsid w:val="005B5E59"/>
    <w:rsid w:val="005C4E36"/>
    <w:rsid w:val="005D17D7"/>
    <w:rsid w:val="005E2334"/>
    <w:rsid w:val="005E2C44"/>
    <w:rsid w:val="005E5240"/>
    <w:rsid w:val="00620D7D"/>
    <w:rsid w:val="006210D5"/>
    <w:rsid w:val="00621188"/>
    <w:rsid w:val="006257ED"/>
    <w:rsid w:val="00654B3D"/>
    <w:rsid w:val="00656986"/>
    <w:rsid w:val="006713C6"/>
    <w:rsid w:val="00677C94"/>
    <w:rsid w:val="00695808"/>
    <w:rsid w:val="006A06A2"/>
    <w:rsid w:val="006B46FB"/>
    <w:rsid w:val="006D069A"/>
    <w:rsid w:val="006E21FB"/>
    <w:rsid w:val="00711AEE"/>
    <w:rsid w:val="00714533"/>
    <w:rsid w:val="007202EE"/>
    <w:rsid w:val="00723D31"/>
    <w:rsid w:val="00753185"/>
    <w:rsid w:val="00792342"/>
    <w:rsid w:val="007977A8"/>
    <w:rsid w:val="007A0D41"/>
    <w:rsid w:val="007A199B"/>
    <w:rsid w:val="007A45B5"/>
    <w:rsid w:val="007A5029"/>
    <w:rsid w:val="007B512A"/>
    <w:rsid w:val="007C1F80"/>
    <w:rsid w:val="007C2097"/>
    <w:rsid w:val="007D6A07"/>
    <w:rsid w:val="007F7259"/>
    <w:rsid w:val="008040A8"/>
    <w:rsid w:val="00815CAB"/>
    <w:rsid w:val="00821E61"/>
    <w:rsid w:val="008279FA"/>
    <w:rsid w:val="00857282"/>
    <w:rsid w:val="008626E7"/>
    <w:rsid w:val="00870EE7"/>
    <w:rsid w:val="00877C6B"/>
    <w:rsid w:val="008863B9"/>
    <w:rsid w:val="008A45A6"/>
    <w:rsid w:val="008B613A"/>
    <w:rsid w:val="008E6E0A"/>
    <w:rsid w:val="008E730E"/>
    <w:rsid w:val="008F15D7"/>
    <w:rsid w:val="008F686C"/>
    <w:rsid w:val="00904FCB"/>
    <w:rsid w:val="009148DE"/>
    <w:rsid w:val="009379F4"/>
    <w:rsid w:val="00941E30"/>
    <w:rsid w:val="009777D9"/>
    <w:rsid w:val="00977869"/>
    <w:rsid w:val="00991B88"/>
    <w:rsid w:val="009A5753"/>
    <w:rsid w:val="009A579D"/>
    <w:rsid w:val="009B0ECD"/>
    <w:rsid w:val="009C0865"/>
    <w:rsid w:val="009C46DD"/>
    <w:rsid w:val="009E3297"/>
    <w:rsid w:val="009E7F7E"/>
    <w:rsid w:val="009F734F"/>
    <w:rsid w:val="00A079BF"/>
    <w:rsid w:val="00A13F22"/>
    <w:rsid w:val="00A246B6"/>
    <w:rsid w:val="00A47E70"/>
    <w:rsid w:val="00A50CF0"/>
    <w:rsid w:val="00A7671C"/>
    <w:rsid w:val="00A77FB8"/>
    <w:rsid w:val="00A85F68"/>
    <w:rsid w:val="00AA1C15"/>
    <w:rsid w:val="00AA2CBC"/>
    <w:rsid w:val="00AB438A"/>
    <w:rsid w:val="00AB6AD4"/>
    <w:rsid w:val="00AC4DE7"/>
    <w:rsid w:val="00AC5820"/>
    <w:rsid w:val="00AD1CD8"/>
    <w:rsid w:val="00AF2FF5"/>
    <w:rsid w:val="00AF71B1"/>
    <w:rsid w:val="00B018E8"/>
    <w:rsid w:val="00B04C4D"/>
    <w:rsid w:val="00B138D2"/>
    <w:rsid w:val="00B22E60"/>
    <w:rsid w:val="00B258BB"/>
    <w:rsid w:val="00B3054A"/>
    <w:rsid w:val="00B36FFF"/>
    <w:rsid w:val="00B53884"/>
    <w:rsid w:val="00B62AC8"/>
    <w:rsid w:val="00B63AB7"/>
    <w:rsid w:val="00B66269"/>
    <w:rsid w:val="00B674F9"/>
    <w:rsid w:val="00B67B97"/>
    <w:rsid w:val="00B968C8"/>
    <w:rsid w:val="00BA06C1"/>
    <w:rsid w:val="00BA3EC5"/>
    <w:rsid w:val="00BA51D9"/>
    <w:rsid w:val="00BB5DFC"/>
    <w:rsid w:val="00BB6B99"/>
    <w:rsid w:val="00BB795B"/>
    <w:rsid w:val="00BD279D"/>
    <w:rsid w:val="00BD324E"/>
    <w:rsid w:val="00BD6BB8"/>
    <w:rsid w:val="00BE7E53"/>
    <w:rsid w:val="00BF744D"/>
    <w:rsid w:val="00C47C5A"/>
    <w:rsid w:val="00C52917"/>
    <w:rsid w:val="00C66BA2"/>
    <w:rsid w:val="00C81C36"/>
    <w:rsid w:val="00C86390"/>
    <w:rsid w:val="00C95985"/>
    <w:rsid w:val="00CA0F57"/>
    <w:rsid w:val="00CC3588"/>
    <w:rsid w:val="00CC5026"/>
    <w:rsid w:val="00CC5785"/>
    <w:rsid w:val="00CC68D0"/>
    <w:rsid w:val="00CC71F0"/>
    <w:rsid w:val="00CD7F42"/>
    <w:rsid w:val="00D03F9A"/>
    <w:rsid w:val="00D06D51"/>
    <w:rsid w:val="00D17437"/>
    <w:rsid w:val="00D21823"/>
    <w:rsid w:val="00D24991"/>
    <w:rsid w:val="00D311A7"/>
    <w:rsid w:val="00D43F65"/>
    <w:rsid w:val="00D47DAD"/>
    <w:rsid w:val="00D50255"/>
    <w:rsid w:val="00D66520"/>
    <w:rsid w:val="00D74C95"/>
    <w:rsid w:val="00DA1ECE"/>
    <w:rsid w:val="00DB1EA9"/>
    <w:rsid w:val="00DC3CA1"/>
    <w:rsid w:val="00DD79B0"/>
    <w:rsid w:val="00DE34CF"/>
    <w:rsid w:val="00E13F3D"/>
    <w:rsid w:val="00E34898"/>
    <w:rsid w:val="00E52BCA"/>
    <w:rsid w:val="00E5551D"/>
    <w:rsid w:val="00E72788"/>
    <w:rsid w:val="00E904F8"/>
    <w:rsid w:val="00E93927"/>
    <w:rsid w:val="00EA221F"/>
    <w:rsid w:val="00EB09B7"/>
    <w:rsid w:val="00EE09EF"/>
    <w:rsid w:val="00EE7581"/>
    <w:rsid w:val="00EE7D7C"/>
    <w:rsid w:val="00EF5820"/>
    <w:rsid w:val="00F1006B"/>
    <w:rsid w:val="00F13FF6"/>
    <w:rsid w:val="00F25D98"/>
    <w:rsid w:val="00F300FB"/>
    <w:rsid w:val="00F3770A"/>
    <w:rsid w:val="00F53CEB"/>
    <w:rsid w:val="00F739C2"/>
    <w:rsid w:val="00FB6386"/>
    <w:rsid w:val="00FC0AC4"/>
    <w:rsid w:val="00FC37D2"/>
    <w:rsid w:val="00FE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customStyle="1" w:styleId="Reference">
    <w:name w:val="Reference"/>
    <w:basedOn w:val="Normal"/>
    <w:rsid w:val="00AF71B1"/>
    <w:pPr>
      <w:tabs>
        <w:tab w:val="left" w:pos="851"/>
      </w:tabs>
      <w:overflowPunct w:val="0"/>
      <w:autoSpaceDE w:val="0"/>
      <w:autoSpaceDN w:val="0"/>
      <w:adjustRightInd w:val="0"/>
      <w:ind w:left="851" w:hanging="851"/>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DEC88-F166-41C3-AC3B-F3F1FA77BBE7}">
  <ds:schemaRefs>
    <ds:schemaRef ds:uri="http://purl.org/dc/elements/1.1/"/>
    <ds:schemaRef ds:uri="http://schemas.microsoft.com/office/2006/metadata/properties"/>
    <ds:schemaRef ds:uri="71c5aaf6-e6ce-465b-b873-5148d2a4c105"/>
    <ds:schemaRef ds:uri="7bc0358c-ab62-4515-ae47-8bab9c1fea1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6.xml><?xml version="1.0" encoding="utf-8"?>
<ds:datastoreItem xmlns:ds="http://schemas.openxmlformats.org/officeDocument/2006/customXml" ds:itemID="{670BD0C8-E151-44EE-9896-4B03E218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1657</Words>
  <Characters>10688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2019-11-08T07:42:00Z</dcterms:created>
  <dcterms:modified xsi:type="dcterms:W3CDTF">2019-11-11T12:19:00Z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